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42" w:rsidRPr="009F4542" w:rsidRDefault="009F4542" w:rsidP="005350F9">
      <w:pPr>
        <w:spacing w:after="0" w:line="240" w:lineRule="auto"/>
        <w:jc w:val="center"/>
        <w:outlineLvl w:val="0"/>
        <w:rPr>
          <w:rFonts w:ascii="Times New Roman" w:eastAsia="Times New Roman" w:hAnsi="Times New Roman" w:cs="Times New Roman"/>
          <w:sz w:val="24"/>
          <w:szCs w:val="24"/>
        </w:rPr>
      </w:pPr>
      <w:bookmarkStart w:id="0" w:name="_GoBack"/>
      <w:bookmarkEnd w:id="0"/>
      <w:r w:rsidRPr="009F4542">
        <w:rPr>
          <w:rFonts w:ascii="Times New Roman" w:eastAsia="Times New Roman" w:hAnsi="Times New Roman" w:cs="Times New Roman"/>
          <w:b/>
          <w:bCs/>
          <w:color w:val="000000"/>
          <w:sz w:val="24"/>
          <w:szCs w:val="24"/>
        </w:rPr>
        <w:t>BOBATH TRETMAN PUSHER SINDROMA – PRIKAZ SLUČAJA</w:t>
      </w:r>
    </w:p>
    <w:p w:rsidR="009F4542" w:rsidRPr="009F4542" w:rsidRDefault="009F4542" w:rsidP="009F4542">
      <w:pPr>
        <w:spacing w:after="0" w:line="240" w:lineRule="auto"/>
        <w:rPr>
          <w:rFonts w:ascii="Times New Roman" w:eastAsia="Times New Roman" w:hAnsi="Times New Roman" w:cs="Times New Roman"/>
          <w:sz w:val="24"/>
          <w:szCs w:val="24"/>
        </w:rPr>
      </w:pPr>
    </w:p>
    <w:p w:rsidR="009F4542" w:rsidRPr="00AE4E37" w:rsidRDefault="009F4542" w:rsidP="005350F9">
      <w:pPr>
        <w:spacing w:after="0" w:line="240" w:lineRule="auto"/>
        <w:jc w:val="both"/>
        <w:outlineLvl w:val="0"/>
        <w:rPr>
          <w:rFonts w:ascii="Times New Roman" w:eastAsia="Times New Roman" w:hAnsi="Times New Roman" w:cs="Times New Roman"/>
          <w:sz w:val="24"/>
          <w:szCs w:val="24"/>
          <w:vertAlign w:val="superscript"/>
        </w:rPr>
      </w:pPr>
      <w:r w:rsidRPr="009F4542">
        <w:rPr>
          <w:rFonts w:ascii="Times New Roman" w:eastAsia="Times New Roman" w:hAnsi="Times New Roman" w:cs="Times New Roman"/>
          <w:b/>
          <w:bCs/>
          <w:color w:val="000000"/>
          <w:sz w:val="24"/>
          <w:szCs w:val="24"/>
        </w:rPr>
        <w:t>Hrvoje Matić</w:t>
      </w:r>
      <w:r w:rsidR="00A844DF">
        <w:rPr>
          <w:rFonts w:ascii="Times New Roman" w:eastAsia="Times New Roman" w:hAnsi="Times New Roman" w:cs="Times New Roman"/>
          <w:b/>
          <w:bCs/>
          <w:color w:val="000000"/>
          <w:sz w:val="20"/>
          <w:szCs w:val="20"/>
          <w:vertAlign w:val="superscript"/>
        </w:rPr>
        <w:t>1</w:t>
      </w:r>
      <w:r w:rsidRPr="009F4542">
        <w:rPr>
          <w:rFonts w:ascii="Times New Roman" w:eastAsia="Times New Roman" w:hAnsi="Times New Roman" w:cs="Times New Roman"/>
          <w:b/>
          <w:bCs/>
          <w:color w:val="000000"/>
          <w:sz w:val="24"/>
          <w:szCs w:val="24"/>
        </w:rPr>
        <w:t>, Krešimir Blažević</w:t>
      </w:r>
      <w:r w:rsidR="00A844DF">
        <w:rPr>
          <w:rFonts w:ascii="Times New Roman" w:eastAsia="Times New Roman" w:hAnsi="Times New Roman" w:cs="Times New Roman"/>
          <w:b/>
          <w:bCs/>
          <w:color w:val="000000"/>
          <w:sz w:val="20"/>
          <w:szCs w:val="20"/>
          <w:vertAlign w:val="superscript"/>
        </w:rPr>
        <w:t>1</w:t>
      </w:r>
      <w:r w:rsidRPr="009F4542">
        <w:rPr>
          <w:rFonts w:ascii="Times New Roman" w:eastAsia="Times New Roman" w:hAnsi="Times New Roman" w:cs="Times New Roman"/>
          <w:b/>
          <w:bCs/>
          <w:color w:val="000000"/>
          <w:sz w:val="24"/>
          <w:szCs w:val="24"/>
        </w:rPr>
        <w:t xml:space="preserve">, </w:t>
      </w:r>
      <w:r w:rsidR="00C74F3D" w:rsidRPr="00C74F3D">
        <w:rPr>
          <w:rFonts w:ascii="Times New Roman" w:eastAsia="Times New Roman" w:hAnsi="Times New Roman" w:cs="Times New Roman"/>
          <w:b/>
          <w:bCs/>
          <w:color w:val="000000"/>
          <w:sz w:val="24"/>
          <w:szCs w:val="24"/>
        </w:rPr>
        <w:t>Mirjana Telebuh</w:t>
      </w:r>
      <w:r w:rsidR="004903A7">
        <w:rPr>
          <w:rFonts w:ascii="Times New Roman" w:eastAsia="Times New Roman" w:hAnsi="Times New Roman" w:cs="Times New Roman"/>
          <w:b/>
          <w:bCs/>
          <w:color w:val="000000"/>
          <w:sz w:val="24"/>
          <w:szCs w:val="24"/>
          <w:vertAlign w:val="superscript"/>
        </w:rPr>
        <w:t>2</w:t>
      </w:r>
      <w:r w:rsidR="004903A7">
        <w:rPr>
          <w:rFonts w:ascii="Times New Roman" w:eastAsia="Times New Roman" w:hAnsi="Times New Roman" w:cs="Times New Roman"/>
          <w:b/>
          <w:bCs/>
          <w:color w:val="000000"/>
          <w:sz w:val="24"/>
          <w:szCs w:val="24"/>
        </w:rPr>
        <w:t>,</w:t>
      </w:r>
      <w:r w:rsidR="00C74F3D" w:rsidRPr="004903A7">
        <w:rPr>
          <w:rFonts w:ascii="Times New Roman" w:eastAsia="Times New Roman" w:hAnsi="Times New Roman" w:cs="Times New Roman"/>
          <w:b/>
          <w:bCs/>
          <w:color w:val="000000"/>
          <w:sz w:val="24"/>
          <w:szCs w:val="24"/>
        </w:rPr>
        <w:t>Petra Cerovečki</w:t>
      </w:r>
      <w:r w:rsidR="004903A7">
        <w:rPr>
          <w:rFonts w:ascii="Times New Roman" w:eastAsia="Times New Roman" w:hAnsi="Times New Roman" w:cs="Times New Roman"/>
          <w:b/>
          <w:bCs/>
          <w:color w:val="000000"/>
          <w:sz w:val="24"/>
          <w:szCs w:val="24"/>
          <w:vertAlign w:val="superscript"/>
        </w:rPr>
        <w:t>3</w:t>
      </w:r>
      <w:r w:rsidR="00AE4E37">
        <w:rPr>
          <w:rFonts w:ascii="Times New Roman" w:eastAsia="Times New Roman" w:hAnsi="Times New Roman" w:cs="Times New Roman"/>
          <w:b/>
          <w:bCs/>
          <w:color w:val="000000"/>
          <w:sz w:val="24"/>
          <w:szCs w:val="24"/>
        </w:rPr>
        <w:t>,Želimir Bertić</w:t>
      </w:r>
      <w:r w:rsidR="00AE4E37">
        <w:rPr>
          <w:rFonts w:ascii="Times New Roman" w:eastAsia="Times New Roman" w:hAnsi="Times New Roman" w:cs="Times New Roman"/>
          <w:b/>
          <w:bCs/>
          <w:color w:val="000000"/>
          <w:sz w:val="24"/>
          <w:szCs w:val="24"/>
          <w:vertAlign w:val="superscript"/>
        </w:rPr>
        <w:t>4</w:t>
      </w:r>
    </w:p>
    <w:p w:rsidR="009F4542" w:rsidRPr="009F4542" w:rsidRDefault="009F4542" w:rsidP="009F4542">
      <w:pPr>
        <w:spacing w:after="0" w:line="240" w:lineRule="auto"/>
        <w:rPr>
          <w:rFonts w:ascii="Times New Roman" w:eastAsia="Times New Roman" w:hAnsi="Times New Roman" w:cs="Times New Roman"/>
          <w:sz w:val="24"/>
          <w:szCs w:val="24"/>
        </w:rPr>
      </w:pPr>
    </w:p>
    <w:p w:rsidR="009F4542" w:rsidRDefault="00A844DF" w:rsidP="005350F9">
      <w:pPr>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vertAlign w:val="superscript"/>
        </w:rPr>
        <w:t>1</w:t>
      </w:r>
      <w:r w:rsidR="009F4542" w:rsidRPr="009F4542">
        <w:rPr>
          <w:rFonts w:ascii="Times New Roman" w:eastAsia="Times New Roman" w:hAnsi="Times New Roman" w:cs="Times New Roman"/>
          <w:color w:val="000000"/>
          <w:sz w:val="24"/>
          <w:szCs w:val="24"/>
        </w:rPr>
        <w:t>Neurofit Zagreb</w:t>
      </w:r>
      <w:r w:rsidR="00E75822">
        <w:rPr>
          <w:rFonts w:ascii="Times New Roman" w:eastAsia="Times New Roman" w:hAnsi="Times New Roman" w:cs="Times New Roman"/>
          <w:color w:val="000000"/>
          <w:sz w:val="24"/>
          <w:szCs w:val="24"/>
        </w:rPr>
        <w:t>, Hrvatska</w:t>
      </w:r>
    </w:p>
    <w:p w:rsidR="004903A7" w:rsidRPr="009F4542" w:rsidRDefault="004903A7" w:rsidP="009F45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Pr="004903A7">
        <w:rPr>
          <w:rFonts w:ascii="Times New Roman" w:eastAsia="Times New Roman" w:hAnsi="Times New Roman" w:cs="Times New Roman"/>
          <w:sz w:val="24"/>
          <w:szCs w:val="24"/>
        </w:rPr>
        <w:t>Zdravstveno veleučilište Zagreb</w:t>
      </w:r>
      <w:r w:rsidR="00E75822">
        <w:rPr>
          <w:rFonts w:ascii="Times New Roman" w:eastAsia="Times New Roman" w:hAnsi="Times New Roman" w:cs="Times New Roman"/>
          <w:sz w:val="24"/>
          <w:szCs w:val="24"/>
        </w:rPr>
        <w:t>, Hrvatska</w:t>
      </w:r>
    </w:p>
    <w:p w:rsidR="009F4542" w:rsidRDefault="004903A7" w:rsidP="005350F9">
      <w:pPr>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3</w:t>
      </w:r>
      <w:r w:rsidR="009F4542" w:rsidRPr="009F4542">
        <w:rPr>
          <w:rFonts w:ascii="Times New Roman" w:eastAsia="Times New Roman" w:hAnsi="Times New Roman" w:cs="Times New Roman"/>
          <w:color w:val="000000"/>
          <w:sz w:val="24"/>
          <w:szCs w:val="24"/>
        </w:rPr>
        <w:t>Klinički bolnički centar Sestre milosrdnice, Zagreb</w:t>
      </w:r>
      <w:r w:rsidR="00E75822">
        <w:rPr>
          <w:rFonts w:ascii="Times New Roman" w:eastAsia="Times New Roman" w:hAnsi="Times New Roman" w:cs="Times New Roman"/>
          <w:color w:val="000000"/>
          <w:sz w:val="24"/>
          <w:szCs w:val="24"/>
        </w:rPr>
        <w:t>, Hrvatska</w:t>
      </w:r>
    </w:p>
    <w:p w:rsidR="00AE4E37" w:rsidRPr="00AE4E37" w:rsidRDefault="00AE4E37" w:rsidP="009F45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4</w:t>
      </w:r>
      <w:r w:rsidRPr="00AE4E37">
        <w:rPr>
          <w:rFonts w:ascii="Times New Roman" w:eastAsia="Times New Roman" w:hAnsi="Times New Roman" w:cs="Times New Roman"/>
          <w:color w:val="000000"/>
          <w:sz w:val="24"/>
          <w:szCs w:val="24"/>
        </w:rPr>
        <w:t>Zavod za javno zdravstvo Bjelovarsko-bilogorske županije, Hrvatska</w:t>
      </w:r>
    </w:p>
    <w:p w:rsidR="009F4542" w:rsidRPr="009F4542" w:rsidRDefault="009F4542" w:rsidP="009F4542">
      <w:pPr>
        <w:spacing w:after="0" w:line="240" w:lineRule="auto"/>
        <w:rPr>
          <w:rFonts w:ascii="Times New Roman" w:eastAsia="Times New Roman" w:hAnsi="Times New Roman" w:cs="Times New Roman"/>
          <w:sz w:val="24"/>
          <w:szCs w:val="24"/>
        </w:rPr>
      </w:pPr>
    </w:p>
    <w:p w:rsidR="009F4542" w:rsidRPr="009F4542" w:rsidRDefault="009F4542" w:rsidP="005350F9">
      <w:pPr>
        <w:spacing w:after="0" w:line="240" w:lineRule="auto"/>
        <w:outlineLvl w:val="0"/>
        <w:rPr>
          <w:rFonts w:ascii="Times New Roman" w:eastAsia="Times New Roman" w:hAnsi="Times New Roman" w:cs="Times New Roman"/>
          <w:sz w:val="24"/>
          <w:szCs w:val="24"/>
        </w:rPr>
      </w:pPr>
      <w:r w:rsidRPr="009F4542">
        <w:rPr>
          <w:rFonts w:ascii="Times New Roman" w:eastAsia="Times New Roman" w:hAnsi="Times New Roman" w:cs="Times New Roman"/>
          <w:b/>
          <w:bCs/>
          <w:color w:val="000000"/>
          <w:sz w:val="24"/>
          <w:szCs w:val="24"/>
        </w:rPr>
        <w:t>SAŽETAK</w:t>
      </w:r>
    </w:p>
    <w:p w:rsidR="009F4542" w:rsidRPr="009F4542" w:rsidRDefault="009F4542" w:rsidP="009F4542">
      <w:pPr>
        <w:spacing w:after="0" w:line="240" w:lineRule="auto"/>
        <w:rPr>
          <w:rFonts w:ascii="Times New Roman" w:eastAsia="Times New Roman" w:hAnsi="Times New Roman" w:cs="Times New Roman"/>
          <w:sz w:val="24"/>
          <w:szCs w:val="24"/>
        </w:rPr>
      </w:pPr>
    </w:p>
    <w:p w:rsidR="009F4542" w:rsidRPr="009F4542" w:rsidRDefault="009F4542" w:rsidP="009F4542">
      <w:pPr>
        <w:spacing w:line="240" w:lineRule="auto"/>
        <w:rPr>
          <w:rFonts w:ascii="Times New Roman" w:eastAsia="Times New Roman" w:hAnsi="Times New Roman" w:cs="Times New Roman"/>
          <w:sz w:val="24"/>
          <w:szCs w:val="24"/>
          <w:lang w:val="hr-HR"/>
        </w:rPr>
      </w:pPr>
      <w:r w:rsidRPr="009F4542">
        <w:rPr>
          <w:rFonts w:ascii="Times New Roman" w:eastAsia="Times New Roman" w:hAnsi="Times New Roman" w:cs="Times New Roman"/>
          <w:color w:val="000000"/>
          <w:sz w:val="24"/>
          <w:szCs w:val="24"/>
          <w:lang w:val="hr-HR"/>
        </w:rPr>
        <w:t xml:space="preserve">UVOD: Pusher sindrom (eng. </w:t>
      </w:r>
      <w:r w:rsidRPr="009F4542">
        <w:rPr>
          <w:rFonts w:ascii="Times New Roman" w:eastAsia="Times New Roman" w:hAnsi="Times New Roman" w:cs="Times New Roman"/>
          <w:i/>
          <w:iCs/>
          <w:color w:val="000000"/>
          <w:sz w:val="24"/>
          <w:szCs w:val="24"/>
          <w:lang w:val="hr-HR"/>
        </w:rPr>
        <w:t>Pusher syndrome</w:t>
      </w:r>
      <w:r w:rsidRPr="009F4542">
        <w:rPr>
          <w:rFonts w:ascii="Times New Roman" w:eastAsia="Times New Roman" w:hAnsi="Times New Roman" w:cs="Times New Roman"/>
          <w:color w:val="000000"/>
          <w:sz w:val="24"/>
          <w:szCs w:val="24"/>
          <w:lang w:val="hr-HR"/>
        </w:rPr>
        <w:t xml:space="preserve">, </w:t>
      </w:r>
      <w:r w:rsidRPr="009F4542">
        <w:rPr>
          <w:rFonts w:ascii="Times New Roman" w:eastAsia="Times New Roman" w:hAnsi="Times New Roman" w:cs="Times New Roman"/>
          <w:i/>
          <w:iCs/>
          <w:color w:val="000000"/>
          <w:sz w:val="24"/>
          <w:szCs w:val="24"/>
          <w:lang w:val="hr-HR"/>
        </w:rPr>
        <w:t>Contraversive pushing</w:t>
      </w:r>
      <w:r w:rsidRPr="009F4542">
        <w:rPr>
          <w:rFonts w:ascii="Times New Roman" w:eastAsia="Times New Roman" w:hAnsi="Times New Roman" w:cs="Times New Roman"/>
          <w:color w:val="000000"/>
          <w:sz w:val="24"/>
          <w:szCs w:val="24"/>
          <w:lang w:val="hr-HR"/>
        </w:rPr>
        <w:t xml:space="preserve">) je klinički poremećaj koji se često pojavljuje kao posljedica moždanog udara. Prisutan je u </w:t>
      </w:r>
      <w:r w:rsidR="00304008">
        <w:rPr>
          <w:rFonts w:ascii="Times New Roman" w:eastAsia="Times New Roman" w:hAnsi="Times New Roman" w:cs="Times New Roman"/>
          <w:color w:val="000000"/>
          <w:sz w:val="24"/>
          <w:szCs w:val="24"/>
          <w:lang w:val="hr-HR"/>
        </w:rPr>
        <w:t xml:space="preserve">oko </w:t>
      </w:r>
      <w:r w:rsidRPr="009F4542">
        <w:rPr>
          <w:rFonts w:ascii="Times New Roman" w:eastAsia="Times New Roman" w:hAnsi="Times New Roman" w:cs="Times New Roman"/>
          <w:color w:val="000000"/>
          <w:sz w:val="24"/>
          <w:szCs w:val="24"/>
          <w:lang w:val="hr-HR"/>
        </w:rPr>
        <w:t>10% slučajeva nakon moždano</w:t>
      </w:r>
      <w:r w:rsidR="00C45D39">
        <w:rPr>
          <w:rFonts w:ascii="Times New Roman" w:eastAsia="Times New Roman" w:hAnsi="Times New Roman" w:cs="Times New Roman"/>
          <w:color w:val="000000"/>
          <w:sz w:val="24"/>
          <w:szCs w:val="24"/>
          <w:lang w:val="hr-HR"/>
        </w:rPr>
        <w:t>g udara. Pusher sindrom je jedan</w:t>
      </w:r>
      <w:r w:rsidRPr="009F4542">
        <w:rPr>
          <w:rFonts w:ascii="Times New Roman" w:eastAsia="Times New Roman" w:hAnsi="Times New Roman" w:cs="Times New Roman"/>
          <w:color w:val="000000"/>
          <w:sz w:val="24"/>
          <w:szCs w:val="24"/>
          <w:lang w:val="hr-HR"/>
        </w:rPr>
        <w:t xml:space="preserve"> je od najkompleksnijih neuroloških stanja uzrokovanih moždanim udarom, a često ima pridodane sindrome kao što su vizualni neglekt, auditivni neglekt ili extinction fenomen. Karakteriziran je poremećajem percepcije položaja tijela i glave u prostoru uz narušene posturalne reakcije uz prisutno „odgurivanje“ prema bolesnoj strani zbog izostanka zaštitnih reakcija. METODE: U istraživanju je prikazan slučaj jedne ispitanice, stare 73 godine, 8 mjeseci nakon moždanog udara s izraženim Pusher sindromom. Za procjenu Pusher sindroma i provjeru adekvatnosti tretmana koristila se Scale for contraversive pushing (SCP) kojom se mjerila jačina simptoma Pusher sindroma.</w:t>
      </w:r>
      <w:r w:rsidR="000D6FBB" w:rsidRPr="000D6FBB">
        <w:rPr>
          <w:rFonts w:ascii="Times New Roman" w:eastAsia="Times New Roman" w:hAnsi="Times New Roman" w:cs="Times New Roman"/>
          <w:color w:val="000000"/>
          <w:sz w:val="24"/>
          <w:szCs w:val="24"/>
          <w:lang w:val="hr-HR"/>
        </w:rPr>
        <w:t>Modified Functional Reach Test (MFRT</w:t>
      </w:r>
      <w:r w:rsidRPr="009F4542">
        <w:rPr>
          <w:rFonts w:ascii="Times New Roman" w:eastAsia="Times New Roman" w:hAnsi="Times New Roman" w:cs="Times New Roman"/>
          <w:color w:val="000000"/>
          <w:sz w:val="24"/>
          <w:szCs w:val="24"/>
          <w:lang w:val="hr-HR"/>
        </w:rPr>
        <w:t xml:space="preserve">) mjerio se balans u sjedećem položaju, </w:t>
      </w:r>
      <w:r w:rsidRPr="000D6FBB">
        <w:rPr>
          <w:rFonts w:ascii="Times New Roman" w:eastAsia="Times New Roman" w:hAnsi="Times New Roman" w:cs="Times New Roman"/>
          <w:color w:val="000000"/>
          <w:sz w:val="24"/>
          <w:szCs w:val="24"/>
          <w:lang w:val="hr-HR"/>
        </w:rPr>
        <w:t>štopericom vrijeme stajanja (S).</w:t>
      </w:r>
      <w:r w:rsidRPr="009F4542">
        <w:rPr>
          <w:rFonts w:ascii="Times New Roman" w:eastAsia="Times New Roman" w:hAnsi="Times New Roman" w:cs="Times New Roman"/>
          <w:color w:val="000000"/>
          <w:sz w:val="24"/>
          <w:szCs w:val="24"/>
          <w:lang w:val="hr-HR"/>
        </w:rPr>
        <w:t xml:space="preserve"> Ispitanica je tretirana Bobath konceptom 3 tjedna. Tretman se izvodio 4X tjedno po 60 min. REZULTATI: Rezultati istraživanja pokazali su smanjenje Pusher sindroma u SCP (inicijalno 5/finalno 3,75) , balansu u sjedećem položaju </w:t>
      </w:r>
      <w:r w:rsidR="000D6FBB">
        <w:rPr>
          <w:rFonts w:ascii="Times New Roman" w:eastAsia="Times New Roman" w:hAnsi="Times New Roman" w:cs="Times New Roman"/>
          <w:color w:val="000000"/>
          <w:sz w:val="24"/>
          <w:szCs w:val="24"/>
          <w:lang w:val="hr-HR"/>
        </w:rPr>
        <w:t>MFRT (</w:t>
      </w:r>
      <w:r w:rsidRPr="000D6FBB">
        <w:rPr>
          <w:rFonts w:ascii="Times New Roman" w:eastAsia="Times New Roman" w:hAnsi="Times New Roman" w:cs="Times New Roman"/>
          <w:color w:val="000000"/>
          <w:sz w:val="24"/>
          <w:szCs w:val="24"/>
          <w:lang w:val="hr-HR"/>
        </w:rPr>
        <w:t xml:space="preserve">inicijalno </w:t>
      </w:r>
      <w:r w:rsidR="009C3279" w:rsidRPr="000D6FBB">
        <w:rPr>
          <w:rFonts w:ascii="Times New Roman" w:eastAsia="Times New Roman" w:hAnsi="Times New Roman" w:cs="Times New Roman"/>
          <w:color w:val="000000"/>
          <w:sz w:val="24"/>
          <w:szCs w:val="24"/>
          <w:lang w:val="hr-HR"/>
        </w:rPr>
        <w:t>1</w:t>
      </w:r>
      <w:r w:rsidR="000D6FBB">
        <w:rPr>
          <w:rFonts w:ascii="Times New Roman" w:eastAsia="Times New Roman" w:hAnsi="Times New Roman" w:cs="Times New Roman"/>
          <w:color w:val="000000"/>
          <w:sz w:val="24"/>
          <w:szCs w:val="24"/>
          <w:lang w:val="hr-HR"/>
        </w:rPr>
        <w:t>5/</w:t>
      </w:r>
      <w:r w:rsidRPr="000D6FBB">
        <w:rPr>
          <w:rFonts w:ascii="Times New Roman" w:eastAsia="Times New Roman" w:hAnsi="Times New Roman" w:cs="Times New Roman"/>
          <w:color w:val="000000"/>
          <w:sz w:val="24"/>
          <w:szCs w:val="24"/>
          <w:lang w:val="hr-HR"/>
        </w:rPr>
        <w:t xml:space="preserve"> finalno </w:t>
      </w:r>
      <w:r w:rsidR="009C3279">
        <w:rPr>
          <w:rFonts w:ascii="Times New Roman" w:eastAsia="Times New Roman" w:hAnsi="Times New Roman" w:cs="Times New Roman"/>
          <w:color w:val="000000"/>
          <w:sz w:val="24"/>
          <w:szCs w:val="24"/>
          <w:lang w:val="hr-HR"/>
        </w:rPr>
        <w:t>23</w:t>
      </w:r>
      <w:r w:rsidRPr="009F4542">
        <w:rPr>
          <w:rFonts w:ascii="Times New Roman" w:eastAsia="Times New Roman" w:hAnsi="Times New Roman" w:cs="Times New Roman"/>
          <w:color w:val="000000"/>
          <w:sz w:val="24"/>
          <w:szCs w:val="24"/>
          <w:lang w:val="hr-HR"/>
        </w:rPr>
        <w:t xml:space="preserve">), no vrijeme stajanja ostalo je i u inicijalnom i finalnom mjerenju 0. RASPRAVA: Trotjedni tretman pokazao je poboljšanje funkcionalnog stanja ispitanice u sjedenju i </w:t>
      </w:r>
      <w:r w:rsidR="009E461B">
        <w:rPr>
          <w:rFonts w:ascii="Times New Roman" w:eastAsia="Times New Roman" w:hAnsi="Times New Roman" w:cs="Times New Roman"/>
          <w:color w:val="000000"/>
          <w:sz w:val="24"/>
          <w:szCs w:val="24"/>
          <w:lang w:val="hr-HR"/>
        </w:rPr>
        <w:t>u</w:t>
      </w:r>
      <w:r w:rsidRPr="009F4542">
        <w:rPr>
          <w:rFonts w:ascii="Times New Roman" w:eastAsia="Times New Roman" w:hAnsi="Times New Roman" w:cs="Times New Roman"/>
          <w:color w:val="000000"/>
          <w:sz w:val="24"/>
          <w:szCs w:val="24"/>
          <w:lang w:val="hr-HR"/>
        </w:rPr>
        <w:t>stajanju, poboljšanje kontrole i percepcije središnje linije, osvještavanje paretične strane tijela čime se je postigla bolja integracija body sheme i poboljšala interakciju lijeve i desne strane tijela i osjeta središnje linije. ZAKLJUČAK: Pravovremeno prepoznavanje Pusher sindroma, dobro kliničko rasuđivanje, adekvatna fizioterapijska procjena  i intervencija neophodne su za bolji ishod oporavka osoba nakon moždanog udara.</w:t>
      </w:r>
    </w:p>
    <w:p w:rsidR="009F4542" w:rsidRPr="009F4542" w:rsidRDefault="009F4542" w:rsidP="005350F9">
      <w:pPr>
        <w:spacing w:line="240" w:lineRule="auto"/>
        <w:outlineLvl w:val="0"/>
        <w:rPr>
          <w:rFonts w:ascii="Times New Roman" w:eastAsia="Times New Roman" w:hAnsi="Times New Roman" w:cs="Times New Roman"/>
          <w:sz w:val="24"/>
          <w:szCs w:val="24"/>
          <w:lang w:val="hr-HR"/>
        </w:rPr>
      </w:pPr>
      <w:r w:rsidRPr="009F4542">
        <w:rPr>
          <w:rFonts w:ascii="Times New Roman" w:eastAsia="Times New Roman" w:hAnsi="Times New Roman" w:cs="Times New Roman"/>
          <w:b/>
          <w:bCs/>
          <w:color w:val="000000"/>
          <w:sz w:val="24"/>
          <w:szCs w:val="24"/>
          <w:lang w:val="hr-HR"/>
        </w:rPr>
        <w:t>Ključne riječi: Pusher sindrom, moždani udar, Bobath tretman</w:t>
      </w:r>
    </w:p>
    <w:p w:rsidR="009F4542" w:rsidRPr="009F4542" w:rsidRDefault="009F4542" w:rsidP="009F4542">
      <w:pPr>
        <w:spacing w:after="240" w:line="240" w:lineRule="auto"/>
        <w:rPr>
          <w:rFonts w:ascii="Times New Roman" w:eastAsia="Times New Roman" w:hAnsi="Times New Roman" w:cs="Times New Roman"/>
          <w:sz w:val="24"/>
          <w:szCs w:val="24"/>
        </w:rPr>
      </w:pPr>
    </w:p>
    <w:p w:rsidR="009F4542" w:rsidRPr="009F4542" w:rsidRDefault="009F4542" w:rsidP="005350F9">
      <w:pPr>
        <w:spacing w:after="0" w:line="240" w:lineRule="auto"/>
        <w:jc w:val="center"/>
        <w:outlineLvl w:val="0"/>
        <w:rPr>
          <w:rFonts w:ascii="Times New Roman" w:eastAsia="Times New Roman" w:hAnsi="Times New Roman" w:cs="Times New Roman"/>
          <w:sz w:val="24"/>
          <w:szCs w:val="24"/>
        </w:rPr>
      </w:pPr>
      <w:r w:rsidRPr="009F4542">
        <w:rPr>
          <w:rFonts w:ascii="Times New Roman" w:eastAsia="Times New Roman" w:hAnsi="Times New Roman" w:cs="Times New Roman"/>
          <w:b/>
          <w:bCs/>
          <w:color w:val="000000"/>
          <w:sz w:val="24"/>
          <w:szCs w:val="24"/>
        </w:rPr>
        <w:t xml:space="preserve"> BOBATH TREATMENT OF PUSHER SYNDROME – CASE STUDY</w:t>
      </w:r>
    </w:p>
    <w:p w:rsidR="009F4542" w:rsidRPr="009F4542" w:rsidRDefault="009F4542" w:rsidP="009F4542">
      <w:pPr>
        <w:spacing w:after="0" w:line="240" w:lineRule="auto"/>
        <w:rPr>
          <w:rFonts w:ascii="Times New Roman" w:eastAsia="Times New Roman" w:hAnsi="Times New Roman" w:cs="Times New Roman"/>
          <w:sz w:val="24"/>
          <w:szCs w:val="24"/>
        </w:rPr>
      </w:pPr>
    </w:p>
    <w:p w:rsidR="0058187E" w:rsidRDefault="00614B1B" w:rsidP="005350F9">
      <w:pPr>
        <w:spacing w:after="0" w:line="240" w:lineRule="auto"/>
        <w:outlineLvl w:val="0"/>
        <w:rPr>
          <w:rFonts w:ascii="Times New Roman" w:eastAsia="Times New Roman" w:hAnsi="Times New Roman" w:cs="Times New Roman"/>
          <w:sz w:val="24"/>
          <w:szCs w:val="24"/>
          <w:vertAlign w:val="superscript"/>
        </w:rPr>
      </w:pPr>
      <w:r w:rsidRPr="00614B1B">
        <w:rPr>
          <w:rFonts w:ascii="Times New Roman" w:eastAsia="Times New Roman" w:hAnsi="Times New Roman" w:cs="Times New Roman"/>
          <w:sz w:val="24"/>
          <w:szCs w:val="24"/>
        </w:rPr>
        <w:t>Hrvoje Matić</w:t>
      </w:r>
      <w:r>
        <w:rPr>
          <w:rFonts w:ascii="Times New Roman" w:eastAsia="Times New Roman" w:hAnsi="Times New Roman" w:cs="Times New Roman"/>
          <w:sz w:val="24"/>
          <w:szCs w:val="24"/>
          <w:vertAlign w:val="superscript"/>
        </w:rPr>
        <w:t>1</w:t>
      </w:r>
      <w:r w:rsidRPr="00614B1B">
        <w:rPr>
          <w:rFonts w:ascii="Times New Roman" w:eastAsia="Times New Roman" w:hAnsi="Times New Roman" w:cs="Times New Roman"/>
          <w:sz w:val="24"/>
          <w:szCs w:val="24"/>
        </w:rPr>
        <w:t>, Krešimir Blažević</w:t>
      </w:r>
      <w:r>
        <w:rPr>
          <w:rFonts w:ascii="Times New Roman" w:eastAsia="Times New Roman" w:hAnsi="Times New Roman" w:cs="Times New Roman"/>
          <w:sz w:val="24"/>
          <w:szCs w:val="24"/>
          <w:vertAlign w:val="superscript"/>
        </w:rPr>
        <w:t>1</w:t>
      </w:r>
      <w:r w:rsidR="0058187E">
        <w:rPr>
          <w:rFonts w:ascii="Times New Roman" w:eastAsia="Times New Roman" w:hAnsi="Times New Roman" w:cs="Times New Roman"/>
          <w:sz w:val="24"/>
          <w:szCs w:val="24"/>
        </w:rPr>
        <w:t>, Mirjana Telebuh</w:t>
      </w:r>
      <w:r w:rsidR="0058187E">
        <w:rPr>
          <w:rFonts w:ascii="Times New Roman" w:eastAsia="Times New Roman" w:hAnsi="Times New Roman" w:cs="Times New Roman"/>
          <w:sz w:val="24"/>
          <w:szCs w:val="24"/>
          <w:vertAlign w:val="superscript"/>
        </w:rPr>
        <w:t>2</w:t>
      </w:r>
      <w:r w:rsidR="0058187E">
        <w:rPr>
          <w:rFonts w:ascii="Times New Roman" w:eastAsia="Times New Roman" w:hAnsi="Times New Roman" w:cs="Times New Roman"/>
          <w:sz w:val="24"/>
          <w:szCs w:val="24"/>
        </w:rPr>
        <w:t>, Petra Cerovečki</w:t>
      </w:r>
      <w:r w:rsidR="0058187E">
        <w:rPr>
          <w:rFonts w:ascii="Times New Roman" w:eastAsia="Times New Roman" w:hAnsi="Times New Roman" w:cs="Times New Roman"/>
          <w:sz w:val="24"/>
          <w:szCs w:val="24"/>
          <w:vertAlign w:val="superscript"/>
        </w:rPr>
        <w:t>3</w:t>
      </w:r>
      <w:r w:rsidR="0058187E" w:rsidRPr="0058187E">
        <w:rPr>
          <w:rFonts w:ascii="Times New Roman" w:eastAsia="Times New Roman" w:hAnsi="Times New Roman" w:cs="Times New Roman"/>
          <w:sz w:val="24"/>
          <w:szCs w:val="24"/>
        </w:rPr>
        <w:t>,Želimir Bertić</w:t>
      </w:r>
      <w:r w:rsidR="0058187E">
        <w:rPr>
          <w:rFonts w:ascii="Times New Roman" w:eastAsia="Times New Roman" w:hAnsi="Times New Roman" w:cs="Times New Roman"/>
          <w:sz w:val="24"/>
          <w:szCs w:val="24"/>
          <w:vertAlign w:val="superscript"/>
        </w:rPr>
        <w:t>4</w:t>
      </w:r>
    </w:p>
    <w:p w:rsidR="00E75822" w:rsidRDefault="00E75822" w:rsidP="00E75822">
      <w:pPr>
        <w:spacing w:after="0" w:line="240" w:lineRule="auto"/>
        <w:rPr>
          <w:rFonts w:ascii="Times New Roman" w:eastAsia="Times New Roman" w:hAnsi="Times New Roman" w:cs="Times New Roman"/>
          <w:sz w:val="24"/>
          <w:szCs w:val="24"/>
          <w:vertAlign w:val="superscript"/>
        </w:rPr>
      </w:pPr>
    </w:p>
    <w:p w:rsidR="0058187E" w:rsidRDefault="00E75822" w:rsidP="005350F9">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Neurofit, Zagreb, Hrvatska</w:t>
      </w:r>
    </w:p>
    <w:p w:rsidR="00E75822" w:rsidRDefault="00E75822" w:rsidP="00E75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University of Applied Health Studie</w:t>
      </w:r>
      <w:r w:rsidR="00D06BCC">
        <w:rPr>
          <w:rFonts w:ascii="Times New Roman" w:eastAsia="Times New Roman" w:hAnsi="Times New Roman" w:cs="Times New Roman"/>
          <w:sz w:val="24"/>
          <w:szCs w:val="24"/>
        </w:rPr>
        <w:t>s, Zagreb, Croatia</w:t>
      </w:r>
    </w:p>
    <w:p w:rsidR="00D06BCC" w:rsidRPr="00D06BCC" w:rsidRDefault="00D06BCC" w:rsidP="00E75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Clinical Hospital Center Sestre Milosrdnice, Zagreb, Croatia</w:t>
      </w:r>
    </w:p>
    <w:p w:rsidR="0058187E" w:rsidRDefault="0058187E" w:rsidP="005350F9">
      <w:pPr>
        <w:spacing w:after="24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sidRPr="0058187E">
        <w:rPr>
          <w:rFonts w:ascii="Times New Roman" w:eastAsia="Times New Roman" w:hAnsi="Times New Roman" w:cs="Times New Roman"/>
          <w:sz w:val="24"/>
          <w:szCs w:val="24"/>
        </w:rPr>
        <w:t>Institute of Public Health of Bjelovar-Bilogora County, Croatia</w:t>
      </w:r>
    </w:p>
    <w:p w:rsidR="009F4542" w:rsidRPr="009F4542" w:rsidRDefault="009F4542" w:rsidP="009F4542">
      <w:pPr>
        <w:spacing w:after="0" w:line="240" w:lineRule="auto"/>
        <w:rPr>
          <w:rFonts w:ascii="Times New Roman" w:eastAsia="Times New Roman" w:hAnsi="Times New Roman" w:cs="Times New Roman"/>
          <w:sz w:val="24"/>
          <w:szCs w:val="24"/>
        </w:rPr>
      </w:pPr>
      <w:r w:rsidRPr="009F4542">
        <w:rPr>
          <w:rFonts w:ascii="Times New Roman" w:eastAsia="Times New Roman" w:hAnsi="Times New Roman" w:cs="Times New Roman"/>
          <w:color w:val="000000"/>
          <w:sz w:val="24"/>
          <w:szCs w:val="24"/>
        </w:rPr>
        <w:t xml:space="preserve">INTRODUCTION: Pusher syndrome (Contraversive pushing) is a clinical disorder that often occurs as a result of a stroke, in 10% of stroke cases. Pusher syndrome is one of the most </w:t>
      </w:r>
      <w:r w:rsidRPr="009F4542">
        <w:rPr>
          <w:rFonts w:ascii="Times New Roman" w:eastAsia="Times New Roman" w:hAnsi="Times New Roman" w:cs="Times New Roman"/>
          <w:color w:val="000000"/>
          <w:sz w:val="24"/>
          <w:szCs w:val="24"/>
        </w:rPr>
        <w:lastRenderedPageBreak/>
        <w:t>complex neurological states caused by a stroke and is often accompanied by other syndromes such as visual neglect, auditory neglect or extinction pheno</w:t>
      </w:r>
      <w:r w:rsidR="008A43F0">
        <w:rPr>
          <w:rFonts w:ascii="Times New Roman" w:eastAsia="Times New Roman" w:hAnsi="Times New Roman" w:cs="Times New Roman"/>
          <w:color w:val="000000"/>
          <w:sz w:val="24"/>
          <w:szCs w:val="24"/>
        </w:rPr>
        <w:t>menon. It is characterized by a</w:t>
      </w:r>
      <w:r w:rsidRPr="009F4542">
        <w:rPr>
          <w:rFonts w:ascii="Times New Roman" w:eastAsia="Times New Roman" w:hAnsi="Times New Roman" w:cs="Times New Roman"/>
          <w:color w:val="000000"/>
          <w:sz w:val="24"/>
          <w:szCs w:val="24"/>
        </w:rPr>
        <w:t xml:space="preserve"> perception </w:t>
      </w:r>
      <w:r w:rsidR="008A43F0" w:rsidRPr="009F4542">
        <w:rPr>
          <w:rFonts w:ascii="Times New Roman" w:eastAsia="Times New Roman" w:hAnsi="Times New Roman" w:cs="Times New Roman"/>
          <w:color w:val="000000"/>
          <w:sz w:val="24"/>
          <w:szCs w:val="24"/>
        </w:rPr>
        <w:t xml:space="preserve">disorder </w:t>
      </w:r>
      <w:r w:rsidRPr="009F4542">
        <w:rPr>
          <w:rFonts w:ascii="Times New Roman" w:eastAsia="Times New Roman" w:hAnsi="Times New Roman" w:cs="Times New Roman"/>
          <w:color w:val="000000"/>
          <w:sz w:val="24"/>
          <w:szCs w:val="24"/>
        </w:rPr>
        <w:t xml:space="preserve">of the spatial position of the head and body and impaired postural reactions with the presence of a ‘’pushing’’ notion towards the affected side. METHODS: In this research, </w:t>
      </w:r>
      <w:r w:rsidR="00CF140A">
        <w:rPr>
          <w:rFonts w:ascii="Times New Roman" w:eastAsia="Times New Roman" w:hAnsi="Times New Roman" w:cs="Times New Roman"/>
          <w:color w:val="000000"/>
          <w:sz w:val="24"/>
          <w:szCs w:val="24"/>
        </w:rPr>
        <w:t>a case of a 73-year-</w:t>
      </w:r>
      <w:r w:rsidRPr="009F4542">
        <w:rPr>
          <w:rFonts w:ascii="Times New Roman" w:eastAsia="Times New Roman" w:hAnsi="Times New Roman" w:cs="Times New Roman"/>
          <w:color w:val="000000"/>
          <w:sz w:val="24"/>
          <w:szCs w:val="24"/>
        </w:rPr>
        <w:t xml:space="preserve">old woman is presented, 8 months after the stroke, with </w:t>
      </w:r>
      <w:r w:rsidR="00CF140A">
        <w:rPr>
          <w:rFonts w:ascii="Times New Roman" w:eastAsia="Times New Roman" w:hAnsi="Times New Roman" w:cs="Times New Roman"/>
          <w:color w:val="000000"/>
          <w:sz w:val="24"/>
          <w:szCs w:val="24"/>
        </w:rPr>
        <w:t xml:space="preserve">a </w:t>
      </w:r>
      <w:r w:rsidRPr="009F4542">
        <w:rPr>
          <w:rFonts w:ascii="Times New Roman" w:eastAsia="Times New Roman" w:hAnsi="Times New Roman" w:cs="Times New Roman"/>
          <w:color w:val="000000"/>
          <w:sz w:val="24"/>
          <w:szCs w:val="24"/>
        </w:rPr>
        <w:t xml:space="preserve">pronounced Pusher syndrome. To assess the severity of the Pusher syndrome and evaluate the treatment the Scale For Contraversive Pushing (SCP) was used. The balance in the sitting position was measured </w:t>
      </w:r>
      <w:r w:rsidR="00F909BC">
        <w:rPr>
          <w:rFonts w:ascii="Times New Roman" w:eastAsia="Times New Roman" w:hAnsi="Times New Roman" w:cs="Times New Roman"/>
          <w:color w:val="000000"/>
          <w:sz w:val="24"/>
          <w:szCs w:val="24"/>
        </w:rPr>
        <w:t>by</w:t>
      </w:r>
      <w:r w:rsidR="00A2094B">
        <w:rPr>
          <w:rFonts w:ascii="Times New Roman" w:eastAsia="Times New Roman" w:hAnsi="Times New Roman" w:cs="Times New Roman"/>
          <w:color w:val="000000"/>
          <w:sz w:val="24"/>
          <w:szCs w:val="24"/>
        </w:rPr>
        <w:t xml:space="preserve"> Modified Functional </w:t>
      </w:r>
      <w:r w:rsidRPr="009F4542">
        <w:rPr>
          <w:rFonts w:ascii="Times New Roman" w:eastAsia="Times New Roman" w:hAnsi="Times New Roman" w:cs="Times New Roman"/>
          <w:color w:val="000000"/>
          <w:sz w:val="24"/>
          <w:szCs w:val="24"/>
        </w:rPr>
        <w:t>Reach Test</w:t>
      </w:r>
      <w:r w:rsidR="000D6FBB">
        <w:rPr>
          <w:rFonts w:ascii="Times New Roman" w:eastAsia="Times New Roman" w:hAnsi="Times New Roman" w:cs="Times New Roman"/>
          <w:color w:val="000000"/>
          <w:sz w:val="24"/>
          <w:szCs w:val="24"/>
        </w:rPr>
        <w:t xml:space="preserve"> (MFRT)</w:t>
      </w:r>
      <w:r w:rsidRPr="009F4542">
        <w:rPr>
          <w:rFonts w:ascii="Times New Roman" w:eastAsia="Times New Roman" w:hAnsi="Times New Roman" w:cs="Times New Roman"/>
          <w:color w:val="000000"/>
          <w:sz w:val="24"/>
          <w:szCs w:val="24"/>
        </w:rPr>
        <w:t xml:space="preserve">, and the standing time was measured </w:t>
      </w:r>
      <w:r w:rsidR="00F909BC">
        <w:rPr>
          <w:rFonts w:ascii="Times New Roman" w:eastAsia="Times New Roman" w:hAnsi="Times New Roman" w:cs="Times New Roman"/>
          <w:color w:val="000000"/>
          <w:sz w:val="24"/>
          <w:szCs w:val="24"/>
        </w:rPr>
        <w:t>by</w:t>
      </w:r>
      <w:r w:rsidRPr="009F4542">
        <w:rPr>
          <w:rFonts w:ascii="Times New Roman" w:eastAsia="Times New Roman" w:hAnsi="Times New Roman" w:cs="Times New Roman"/>
          <w:color w:val="000000"/>
          <w:sz w:val="24"/>
          <w:szCs w:val="24"/>
        </w:rPr>
        <w:t xml:space="preserve"> the stopwatch. The subject </w:t>
      </w:r>
      <w:r w:rsidR="00CC3D8E">
        <w:rPr>
          <w:rFonts w:ascii="Times New Roman" w:eastAsia="Times New Roman" w:hAnsi="Times New Roman" w:cs="Times New Roman"/>
          <w:color w:val="000000"/>
          <w:sz w:val="24"/>
          <w:szCs w:val="24"/>
        </w:rPr>
        <w:t>underwent</w:t>
      </w:r>
      <w:r w:rsidRPr="009F4542">
        <w:rPr>
          <w:rFonts w:ascii="Times New Roman" w:eastAsia="Times New Roman" w:hAnsi="Times New Roman" w:cs="Times New Roman"/>
          <w:color w:val="000000"/>
          <w:sz w:val="24"/>
          <w:szCs w:val="24"/>
        </w:rPr>
        <w:t xml:space="preserve"> the Bobath concept treatment</w:t>
      </w:r>
      <w:r w:rsidR="00CC3D8E">
        <w:rPr>
          <w:rFonts w:ascii="Times New Roman" w:eastAsia="Times New Roman" w:hAnsi="Times New Roman" w:cs="Times New Roman"/>
          <w:color w:val="000000"/>
          <w:sz w:val="24"/>
          <w:szCs w:val="24"/>
        </w:rPr>
        <w:t>s</w:t>
      </w:r>
      <w:r w:rsidRPr="009F4542">
        <w:rPr>
          <w:rFonts w:ascii="Times New Roman" w:eastAsia="Times New Roman" w:hAnsi="Times New Roman" w:cs="Times New Roman"/>
          <w:color w:val="000000"/>
          <w:sz w:val="24"/>
          <w:szCs w:val="24"/>
        </w:rPr>
        <w:t xml:space="preserve"> for 3 weeks, </w:t>
      </w:r>
      <w:r w:rsidR="00CC3D8E">
        <w:rPr>
          <w:rFonts w:ascii="Times New Roman" w:eastAsia="Times New Roman" w:hAnsi="Times New Roman" w:cs="Times New Roman"/>
          <w:color w:val="000000"/>
          <w:sz w:val="24"/>
          <w:szCs w:val="24"/>
        </w:rPr>
        <w:t>namely four60-minute</w:t>
      </w:r>
      <w:r w:rsidRPr="009F4542">
        <w:rPr>
          <w:rFonts w:ascii="Times New Roman" w:eastAsia="Times New Roman" w:hAnsi="Times New Roman" w:cs="Times New Roman"/>
          <w:color w:val="000000"/>
          <w:sz w:val="24"/>
          <w:szCs w:val="24"/>
        </w:rPr>
        <w:t>session</w:t>
      </w:r>
      <w:r w:rsidR="00CC3D8E">
        <w:rPr>
          <w:rFonts w:ascii="Times New Roman" w:eastAsia="Times New Roman" w:hAnsi="Times New Roman" w:cs="Times New Roman"/>
          <w:color w:val="000000"/>
          <w:sz w:val="24"/>
          <w:szCs w:val="24"/>
        </w:rPr>
        <w:t>s per</w:t>
      </w:r>
      <w:r w:rsidRPr="009F4542">
        <w:rPr>
          <w:rFonts w:ascii="Times New Roman" w:eastAsia="Times New Roman" w:hAnsi="Times New Roman" w:cs="Times New Roman"/>
          <w:color w:val="000000"/>
          <w:sz w:val="24"/>
          <w:szCs w:val="24"/>
        </w:rPr>
        <w:t xml:space="preserve"> week. RESULTS: The </w:t>
      </w:r>
      <w:r w:rsidR="00CC3D8E" w:rsidRPr="009F4542">
        <w:rPr>
          <w:rFonts w:ascii="Times New Roman" w:eastAsia="Times New Roman" w:hAnsi="Times New Roman" w:cs="Times New Roman"/>
          <w:color w:val="000000"/>
          <w:sz w:val="24"/>
          <w:szCs w:val="24"/>
        </w:rPr>
        <w:t xml:space="preserve">SCP </w:t>
      </w:r>
      <w:r w:rsidRPr="009F4542">
        <w:rPr>
          <w:rFonts w:ascii="Times New Roman" w:eastAsia="Times New Roman" w:hAnsi="Times New Roman" w:cs="Times New Roman"/>
          <w:color w:val="000000"/>
          <w:sz w:val="24"/>
          <w:szCs w:val="24"/>
        </w:rPr>
        <w:t xml:space="preserve">results showed a decrease in </w:t>
      </w:r>
      <w:r w:rsidR="00CC3D8E">
        <w:rPr>
          <w:rFonts w:ascii="Times New Roman" w:eastAsia="Times New Roman" w:hAnsi="Times New Roman" w:cs="Times New Roman"/>
          <w:color w:val="000000"/>
          <w:sz w:val="24"/>
          <w:szCs w:val="24"/>
        </w:rPr>
        <w:t xml:space="preserve">the </w:t>
      </w:r>
      <w:r w:rsidRPr="009F4542">
        <w:rPr>
          <w:rFonts w:ascii="Times New Roman" w:eastAsia="Times New Roman" w:hAnsi="Times New Roman" w:cs="Times New Roman"/>
          <w:color w:val="000000"/>
          <w:sz w:val="24"/>
          <w:szCs w:val="24"/>
        </w:rPr>
        <w:t xml:space="preserve">Pusher syndrome (initial 5 / final 3.75), balance in the sitting position </w:t>
      </w:r>
      <w:r w:rsidR="000D6FBB">
        <w:rPr>
          <w:rFonts w:ascii="Times New Roman" w:eastAsia="Times New Roman" w:hAnsi="Times New Roman" w:cs="Times New Roman"/>
          <w:color w:val="000000"/>
          <w:sz w:val="24"/>
          <w:szCs w:val="24"/>
        </w:rPr>
        <w:t xml:space="preserve">MFRT </w:t>
      </w:r>
      <w:r w:rsidRPr="009F4542">
        <w:rPr>
          <w:rFonts w:ascii="Times New Roman" w:eastAsia="Times New Roman" w:hAnsi="Times New Roman" w:cs="Times New Roman"/>
          <w:color w:val="000000"/>
          <w:sz w:val="24"/>
          <w:szCs w:val="24"/>
        </w:rPr>
        <w:t xml:space="preserve">(initial </w:t>
      </w:r>
      <w:r w:rsidR="009C3279">
        <w:rPr>
          <w:rFonts w:ascii="Times New Roman" w:eastAsia="Times New Roman" w:hAnsi="Times New Roman" w:cs="Times New Roman"/>
          <w:color w:val="000000"/>
          <w:sz w:val="24"/>
          <w:szCs w:val="24"/>
        </w:rPr>
        <w:t>1</w:t>
      </w:r>
      <w:r w:rsidR="000D6FBB">
        <w:rPr>
          <w:rFonts w:ascii="Times New Roman" w:eastAsia="Times New Roman" w:hAnsi="Times New Roman" w:cs="Times New Roman"/>
          <w:color w:val="000000"/>
          <w:sz w:val="24"/>
          <w:szCs w:val="24"/>
        </w:rPr>
        <w:t>5/</w:t>
      </w:r>
      <w:r w:rsidRPr="009F4542">
        <w:rPr>
          <w:rFonts w:ascii="Times New Roman" w:eastAsia="Times New Roman" w:hAnsi="Times New Roman" w:cs="Times New Roman"/>
          <w:color w:val="000000"/>
          <w:sz w:val="24"/>
          <w:szCs w:val="24"/>
        </w:rPr>
        <w:t xml:space="preserve"> final </w:t>
      </w:r>
      <w:r w:rsidR="009C3279">
        <w:rPr>
          <w:rFonts w:ascii="Times New Roman" w:eastAsia="Times New Roman" w:hAnsi="Times New Roman" w:cs="Times New Roman"/>
          <w:color w:val="000000"/>
          <w:sz w:val="24"/>
          <w:szCs w:val="24"/>
        </w:rPr>
        <w:t>23</w:t>
      </w:r>
      <w:r w:rsidRPr="009F4542">
        <w:rPr>
          <w:rFonts w:ascii="Times New Roman" w:eastAsia="Times New Roman" w:hAnsi="Times New Roman" w:cs="Times New Roman"/>
          <w:color w:val="000000"/>
          <w:sz w:val="24"/>
          <w:szCs w:val="24"/>
        </w:rPr>
        <w:t>), but the standing has not changed (initial and final measurement</w:t>
      </w:r>
      <w:r w:rsidR="00241B15">
        <w:rPr>
          <w:rFonts w:ascii="Times New Roman" w:eastAsia="Times New Roman" w:hAnsi="Times New Roman" w:cs="Times New Roman"/>
          <w:color w:val="000000"/>
          <w:sz w:val="24"/>
          <w:szCs w:val="24"/>
        </w:rPr>
        <w:t>s</w:t>
      </w:r>
      <w:r w:rsidRPr="009F4542">
        <w:rPr>
          <w:rFonts w:ascii="Times New Roman" w:eastAsia="Times New Roman" w:hAnsi="Times New Roman" w:cs="Times New Roman"/>
          <w:color w:val="000000"/>
          <w:sz w:val="24"/>
          <w:szCs w:val="24"/>
        </w:rPr>
        <w:t xml:space="preserve"> 0). DISCUSSION: The </w:t>
      </w:r>
      <w:r w:rsidR="00241B15">
        <w:rPr>
          <w:rFonts w:ascii="Times New Roman" w:eastAsia="Times New Roman" w:hAnsi="Times New Roman" w:cs="Times New Roman"/>
          <w:color w:val="000000"/>
          <w:sz w:val="24"/>
          <w:szCs w:val="24"/>
        </w:rPr>
        <w:t>3-week</w:t>
      </w:r>
      <w:r w:rsidRPr="009F4542">
        <w:rPr>
          <w:rFonts w:ascii="Times New Roman" w:eastAsia="Times New Roman" w:hAnsi="Times New Roman" w:cs="Times New Roman"/>
          <w:color w:val="000000"/>
          <w:sz w:val="24"/>
          <w:szCs w:val="24"/>
        </w:rPr>
        <w:t xml:space="preserve">treatment resulted in an improvement of the functional status of the subject regarding sitting, improvement in control and perception of the central line, raised awareness of the paretic side of the body and consequentially </w:t>
      </w:r>
      <w:r w:rsidR="00241B15">
        <w:rPr>
          <w:rFonts w:ascii="Times New Roman" w:eastAsia="Times New Roman" w:hAnsi="Times New Roman" w:cs="Times New Roman"/>
          <w:color w:val="000000"/>
          <w:sz w:val="24"/>
          <w:szCs w:val="24"/>
        </w:rPr>
        <w:t xml:space="preserve">a </w:t>
      </w:r>
      <w:r w:rsidRPr="009F4542">
        <w:rPr>
          <w:rFonts w:ascii="Times New Roman" w:eastAsia="Times New Roman" w:hAnsi="Times New Roman" w:cs="Times New Roman"/>
          <w:color w:val="000000"/>
          <w:sz w:val="24"/>
          <w:szCs w:val="24"/>
        </w:rPr>
        <w:t xml:space="preserve">better integration of the body scheme and interaction of the left and the right side of the body as well as the central line. CONCLUSION: </w:t>
      </w:r>
      <w:r w:rsidR="00241B15">
        <w:rPr>
          <w:rFonts w:ascii="Times New Roman" w:eastAsia="Times New Roman" w:hAnsi="Times New Roman" w:cs="Times New Roman"/>
          <w:color w:val="000000"/>
          <w:sz w:val="24"/>
          <w:szCs w:val="24"/>
        </w:rPr>
        <w:t>Early</w:t>
      </w:r>
      <w:r w:rsidRPr="009F4542">
        <w:rPr>
          <w:rFonts w:ascii="Times New Roman" w:eastAsia="Times New Roman" w:hAnsi="Times New Roman" w:cs="Times New Roman"/>
          <w:color w:val="000000"/>
          <w:sz w:val="24"/>
          <w:szCs w:val="24"/>
        </w:rPr>
        <w:t xml:space="preserve"> recognition of the Pusher syndrome, good clinical reasoning and optimal physiotherapy evaluation of the intervention are crucial for achieving a better outcome in stroke patients. </w:t>
      </w:r>
    </w:p>
    <w:p w:rsidR="009F4542" w:rsidRPr="009F4542" w:rsidRDefault="009F4542" w:rsidP="009F4542">
      <w:pPr>
        <w:spacing w:after="0" w:line="240" w:lineRule="auto"/>
        <w:rPr>
          <w:rFonts w:ascii="Times New Roman" w:eastAsia="Times New Roman" w:hAnsi="Times New Roman" w:cs="Times New Roman"/>
          <w:sz w:val="24"/>
          <w:szCs w:val="24"/>
        </w:rPr>
      </w:pPr>
    </w:p>
    <w:p w:rsidR="009F4542" w:rsidRPr="009F4542" w:rsidRDefault="009F4542" w:rsidP="005350F9">
      <w:pPr>
        <w:spacing w:after="0" w:line="240" w:lineRule="auto"/>
        <w:jc w:val="both"/>
        <w:outlineLvl w:val="0"/>
        <w:rPr>
          <w:rFonts w:ascii="Times New Roman" w:eastAsia="Times New Roman" w:hAnsi="Times New Roman" w:cs="Times New Roman"/>
          <w:sz w:val="24"/>
          <w:szCs w:val="24"/>
        </w:rPr>
      </w:pPr>
      <w:r w:rsidRPr="009F4542">
        <w:rPr>
          <w:rFonts w:ascii="Times New Roman" w:eastAsia="Times New Roman" w:hAnsi="Times New Roman" w:cs="Times New Roman"/>
          <w:b/>
          <w:bCs/>
          <w:color w:val="000000"/>
          <w:sz w:val="24"/>
          <w:szCs w:val="24"/>
        </w:rPr>
        <w:t>Keywords: Pusher syndrome, stroke, Bobath treatment</w:t>
      </w:r>
    </w:p>
    <w:p w:rsidR="009F4542" w:rsidRPr="009F4542" w:rsidRDefault="009F4542" w:rsidP="009F4542">
      <w:pPr>
        <w:spacing w:after="240" w:line="240" w:lineRule="auto"/>
        <w:rPr>
          <w:rFonts w:ascii="Times New Roman" w:eastAsia="Times New Roman" w:hAnsi="Times New Roman" w:cs="Times New Roman"/>
          <w:sz w:val="24"/>
          <w:szCs w:val="24"/>
        </w:rPr>
      </w:pPr>
      <w:r w:rsidRPr="009F4542">
        <w:rPr>
          <w:rFonts w:ascii="Times New Roman" w:eastAsia="Times New Roman" w:hAnsi="Times New Roman" w:cs="Times New Roman"/>
          <w:sz w:val="24"/>
          <w:szCs w:val="24"/>
        </w:rPr>
        <w:br/>
      </w:r>
    </w:p>
    <w:p w:rsidR="009F4542" w:rsidRDefault="009F4542" w:rsidP="005350F9">
      <w:pPr>
        <w:spacing w:line="240" w:lineRule="auto"/>
        <w:outlineLvl w:val="0"/>
        <w:rPr>
          <w:rFonts w:ascii="Times New Roman" w:eastAsia="Times New Roman" w:hAnsi="Times New Roman" w:cs="Times New Roman"/>
          <w:i/>
          <w:iCs/>
          <w:color w:val="000000"/>
          <w:sz w:val="24"/>
          <w:szCs w:val="24"/>
        </w:rPr>
      </w:pPr>
      <w:r w:rsidRPr="009F4542">
        <w:rPr>
          <w:rFonts w:ascii="Times New Roman" w:eastAsia="Times New Roman" w:hAnsi="Times New Roman" w:cs="Times New Roman"/>
          <w:i/>
          <w:iCs/>
          <w:color w:val="000000"/>
          <w:sz w:val="24"/>
          <w:szCs w:val="24"/>
        </w:rPr>
        <w:t xml:space="preserve">Kontakt: </w:t>
      </w:r>
      <w:r w:rsidR="00226B5B">
        <w:rPr>
          <w:rFonts w:ascii="Times New Roman" w:eastAsia="Times New Roman" w:hAnsi="Times New Roman" w:cs="Times New Roman"/>
          <w:i/>
          <w:iCs/>
          <w:color w:val="000000"/>
          <w:sz w:val="24"/>
          <w:szCs w:val="24"/>
        </w:rPr>
        <w:t>Hrvoje Matić</w:t>
      </w:r>
    </w:p>
    <w:p w:rsidR="00226B5B" w:rsidRDefault="00CC495B" w:rsidP="005350F9">
      <w:pPr>
        <w:spacing w:line="240" w:lineRule="auto"/>
        <w:outlineLvl w:val="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E-m</w:t>
      </w:r>
      <w:r w:rsidR="00226B5B">
        <w:rPr>
          <w:rFonts w:ascii="Times New Roman" w:eastAsia="Times New Roman" w:hAnsi="Times New Roman" w:cs="Times New Roman"/>
          <w:i/>
          <w:iCs/>
          <w:color w:val="000000"/>
          <w:sz w:val="24"/>
          <w:szCs w:val="24"/>
        </w:rPr>
        <w:t>ail:</w:t>
      </w:r>
      <w:hyperlink r:id="rId8" w:history="1">
        <w:r w:rsidR="0077141B" w:rsidRPr="00050D4D">
          <w:rPr>
            <w:rStyle w:val="Hyperlink"/>
            <w:rFonts w:ascii="Times New Roman" w:eastAsia="Times New Roman" w:hAnsi="Times New Roman" w:cs="Times New Roman"/>
            <w:i/>
            <w:iCs/>
            <w:sz w:val="24"/>
            <w:szCs w:val="24"/>
          </w:rPr>
          <w:t>hrvojematic@gmail.com</w:t>
        </w:r>
      </w:hyperlink>
    </w:p>
    <w:p w:rsidR="0077141B" w:rsidRDefault="00CC495B" w:rsidP="005350F9">
      <w:pPr>
        <w:spacing w:line="240" w:lineRule="auto"/>
        <w:outlineLvl w:val="0"/>
        <w:rPr>
          <w:b/>
          <w:lang w:val="hr-HR"/>
        </w:rPr>
      </w:pPr>
      <w:r>
        <w:rPr>
          <w:rFonts w:ascii="Times New Roman" w:eastAsia="Times New Roman" w:hAnsi="Times New Roman" w:cs="Times New Roman"/>
          <w:i/>
          <w:iCs/>
          <w:color w:val="000000"/>
          <w:sz w:val="24"/>
          <w:szCs w:val="24"/>
        </w:rPr>
        <w:t xml:space="preserve">Gsm: </w:t>
      </w:r>
      <w:r w:rsidR="0077141B">
        <w:rPr>
          <w:rFonts w:ascii="Times New Roman" w:eastAsia="Times New Roman" w:hAnsi="Times New Roman" w:cs="Times New Roman"/>
          <w:i/>
          <w:iCs/>
          <w:color w:val="000000"/>
          <w:sz w:val="24"/>
          <w:szCs w:val="24"/>
        </w:rPr>
        <w:t>+385912266166</w:t>
      </w:r>
    </w:p>
    <w:p w:rsidR="00A732B9" w:rsidRDefault="00A732B9" w:rsidP="008F38E4">
      <w:pPr>
        <w:jc w:val="center"/>
        <w:rPr>
          <w:b/>
          <w:lang w:val="hr-HR"/>
        </w:rPr>
      </w:pPr>
    </w:p>
    <w:p w:rsidR="008F38E4" w:rsidRPr="00457A1A" w:rsidRDefault="009F4542" w:rsidP="00457A1A">
      <w:pPr>
        <w:pStyle w:val="ListParagraph"/>
        <w:numPr>
          <w:ilvl w:val="0"/>
          <w:numId w:val="1"/>
        </w:numPr>
        <w:spacing w:line="240" w:lineRule="auto"/>
        <w:rPr>
          <w:rFonts w:ascii="Times New Roman" w:hAnsi="Times New Roman" w:cs="Times New Roman"/>
          <w:b/>
          <w:sz w:val="24"/>
          <w:szCs w:val="24"/>
          <w:lang w:val="hr-HR"/>
        </w:rPr>
      </w:pPr>
      <w:r w:rsidRPr="00457A1A">
        <w:rPr>
          <w:rFonts w:ascii="Times New Roman" w:hAnsi="Times New Roman" w:cs="Times New Roman"/>
          <w:b/>
          <w:sz w:val="24"/>
          <w:szCs w:val="24"/>
          <w:lang w:val="hr-HR"/>
        </w:rPr>
        <w:t>UVOD</w:t>
      </w:r>
    </w:p>
    <w:p w:rsidR="008F38E4" w:rsidRPr="00457A1A" w:rsidRDefault="008F38E4"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Moždani udar je </w:t>
      </w:r>
      <w:r w:rsidR="000D4D7A" w:rsidRPr="00457A1A">
        <w:rPr>
          <w:rFonts w:ascii="Times New Roman" w:hAnsi="Times New Roman" w:cs="Times New Roman"/>
          <w:sz w:val="24"/>
          <w:szCs w:val="24"/>
          <w:lang w:val="hr-HR"/>
        </w:rPr>
        <w:t xml:space="preserve">uzrokovan poremećajem moždane cirkulacije </w:t>
      </w:r>
      <w:r w:rsidR="00687EBB" w:rsidRPr="00457A1A">
        <w:rPr>
          <w:rFonts w:ascii="Times New Roman" w:hAnsi="Times New Roman" w:cs="Times New Roman"/>
          <w:sz w:val="24"/>
          <w:szCs w:val="24"/>
          <w:lang w:val="hr-HR"/>
        </w:rPr>
        <w:t xml:space="preserve">koje nastaje uslijed ishemije ili krvarenja u mozgu i traje dulje od 24 sata. </w:t>
      </w:r>
      <w:r w:rsidR="008252AA" w:rsidRPr="00457A1A">
        <w:rPr>
          <w:rFonts w:ascii="Times New Roman" w:hAnsi="Times New Roman" w:cs="Times New Roman"/>
          <w:sz w:val="24"/>
          <w:szCs w:val="24"/>
          <w:lang w:val="hr-HR"/>
        </w:rPr>
        <w:t xml:space="preserve">Uslijed poremećaja cirkulacije mozga javlja se nekroza moždanog tkiva koje za posljedicu imaju </w:t>
      </w:r>
      <w:r w:rsidR="00F50771" w:rsidRPr="00457A1A">
        <w:rPr>
          <w:rFonts w:ascii="Times New Roman" w:hAnsi="Times New Roman" w:cs="Times New Roman"/>
          <w:sz w:val="24"/>
          <w:szCs w:val="24"/>
          <w:lang w:val="hr-HR"/>
        </w:rPr>
        <w:t>oštećenje</w:t>
      </w:r>
      <w:r w:rsidR="008252AA" w:rsidRPr="00457A1A">
        <w:rPr>
          <w:rFonts w:ascii="Times New Roman" w:hAnsi="Times New Roman" w:cs="Times New Roman"/>
          <w:sz w:val="24"/>
          <w:szCs w:val="24"/>
          <w:lang w:val="hr-HR"/>
        </w:rPr>
        <w:t xml:space="preserve"> funkcija koje su reprezentirane u tim </w:t>
      </w:r>
      <w:r w:rsidR="00F50771" w:rsidRPr="00457A1A">
        <w:rPr>
          <w:rFonts w:ascii="Times New Roman" w:hAnsi="Times New Roman" w:cs="Times New Roman"/>
          <w:sz w:val="24"/>
          <w:szCs w:val="24"/>
          <w:lang w:val="hr-HR"/>
        </w:rPr>
        <w:t>dijelovima mozga</w:t>
      </w:r>
      <w:r w:rsidR="0001682A">
        <w:rPr>
          <w:rFonts w:ascii="Times New Roman" w:hAnsi="Times New Roman" w:cs="Times New Roman"/>
          <w:sz w:val="24"/>
          <w:szCs w:val="24"/>
          <w:lang w:val="hr-HR"/>
        </w:rPr>
        <w:t xml:space="preserve">. (1) </w:t>
      </w:r>
      <w:r w:rsidR="00A86456" w:rsidRPr="00457A1A">
        <w:rPr>
          <w:rFonts w:ascii="Times New Roman" w:hAnsi="Times New Roman" w:cs="Times New Roman"/>
          <w:sz w:val="24"/>
          <w:szCs w:val="24"/>
          <w:lang w:val="hr-HR"/>
        </w:rPr>
        <w:t xml:space="preserve">Godišnje, od moždanog udara strada oko 15 milijuna ljudi u svijetu, </w:t>
      </w:r>
      <w:r w:rsidR="000D4D7A" w:rsidRPr="00457A1A">
        <w:rPr>
          <w:rFonts w:ascii="Times New Roman" w:hAnsi="Times New Roman" w:cs="Times New Roman"/>
          <w:sz w:val="24"/>
          <w:szCs w:val="24"/>
          <w:lang w:val="hr-HR"/>
        </w:rPr>
        <w:t xml:space="preserve">a </w:t>
      </w:r>
      <w:r w:rsidR="00A86456" w:rsidRPr="00457A1A">
        <w:rPr>
          <w:rFonts w:ascii="Times New Roman" w:hAnsi="Times New Roman" w:cs="Times New Roman"/>
          <w:sz w:val="24"/>
          <w:szCs w:val="24"/>
          <w:lang w:val="hr-HR"/>
        </w:rPr>
        <w:t xml:space="preserve">čak </w:t>
      </w:r>
      <w:r w:rsidR="000D4D7A" w:rsidRPr="00457A1A">
        <w:rPr>
          <w:rFonts w:ascii="Times New Roman" w:hAnsi="Times New Roman" w:cs="Times New Roman"/>
          <w:sz w:val="24"/>
          <w:szCs w:val="24"/>
          <w:lang w:val="hr-HR"/>
        </w:rPr>
        <w:t>6 milijuna oboljelih od možda</w:t>
      </w:r>
      <w:r w:rsidR="00A86456" w:rsidRPr="00457A1A">
        <w:rPr>
          <w:rFonts w:ascii="Times New Roman" w:hAnsi="Times New Roman" w:cs="Times New Roman"/>
          <w:sz w:val="24"/>
          <w:szCs w:val="24"/>
          <w:lang w:val="hr-HR"/>
        </w:rPr>
        <w:t>nog udara umre</w:t>
      </w:r>
      <w:r w:rsidR="00513707">
        <w:rPr>
          <w:rFonts w:ascii="Times New Roman" w:hAnsi="Times New Roman" w:cs="Times New Roman"/>
          <w:sz w:val="24"/>
          <w:szCs w:val="24"/>
          <w:lang w:val="hr-HR"/>
        </w:rPr>
        <w:t>.</w:t>
      </w:r>
      <w:r w:rsidR="000D4D7A" w:rsidRPr="00457A1A">
        <w:rPr>
          <w:rFonts w:ascii="Times New Roman" w:hAnsi="Times New Roman" w:cs="Times New Roman"/>
          <w:sz w:val="24"/>
          <w:szCs w:val="24"/>
          <w:lang w:val="hr-HR"/>
        </w:rPr>
        <w:t xml:space="preserve"> (</w:t>
      </w:r>
      <w:r w:rsidR="0001682A">
        <w:rPr>
          <w:rFonts w:ascii="Times New Roman" w:hAnsi="Times New Roman" w:cs="Times New Roman"/>
          <w:sz w:val="24"/>
          <w:szCs w:val="24"/>
          <w:lang w:val="hr-HR"/>
        </w:rPr>
        <w:t>2</w:t>
      </w:r>
      <w:r w:rsidR="000D4D7A" w:rsidRPr="00457A1A">
        <w:rPr>
          <w:rFonts w:ascii="Times New Roman" w:hAnsi="Times New Roman" w:cs="Times New Roman"/>
          <w:sz w:val="24"/>
          <w:szCs w:val="24"/>
          <w:lang w:val="hr-HR"/>
        </w:rPr>
        <w:t>)</w:t>
      </w:r>
      <w:r w:rsidR="00A86456" w:rsidRPr="00457A1A">
        <w:rPr>
          <w:rFonts w:ascii="Times New Roman" w:hAnsi="Times New Roman" w:cs="Times New Roman"/>
          <w:sz w:val="24"/>
          <w:szCs w:val="24"/>
          <w:lang w:val="hr-HR"/>
        </w:rPr>
        <w:t xml:space="preserve"> Napredak medicine omogućio je veću stopu preživljavanja</w:t>
      </w:r>
      <w:r w:rsidR="002B19D3" w:rsidRPr="00457A1A">
        <w:rPr>
          <w:rFonts w:ascii="Times New Roman" w:hAnsi="Times New Roman" w:cs="Times New Roman"/>
          <w:sz w:val="24"/>
          <w:szCs w:val="24"/>
          <w:lang w:val="hr-HR"/>
        </w:rPr>
        <w:t>, no posljedice koje ostavlja moždani udar mogu značajno smanjiti kvalitetu života oboljelih.</w:t>
      </w:r>
      <w:r w:rsidR="00AE2458" w:rsidRPr="00457A1A">
        <w:rPr>
          <w:rFonts w:ascii="Times New Roman" w:hAnsi="Times New Roman" w:cs="Times New Roman"/>
          <w:sz w:val="24"/>
          <w:szCs w:val="24"/>
          <w:lang w:val="hr-HR"/>
        </w:rPr>
        <w:t xml:space="preserve"> Kod </w:t>
      </w:r>
      <w:r w:rsidR="00235DA5" w:rsidRPr="00457A1A">
        <w:rPr>
          <w:rFonts w:ascii="Times New Roman" w:hAnsi="Times New Roman" w:cs="Times New Roman"/>
          <w:sz w:val="24"/>
          <w:szCs w:val="24"/>
          <w:lang w:val="hr-HR"/>
        </w:rPr>
        <w:t>1/3 oboljelih ostaju trajni neurološki problemi</w:t>
      </w:r>
      <w:r w:rsidR="00513707">
        <w:rPr>
          <w:rFonts w:ascii="Times New Roman" w:hAnsi="Times New Roman" w:cs="Times New Roman"/>
          <w:sz w:val="24"/>
          <w:szCs w:val="24"/>
          <w:lang w:val="hr-HR"/>
        </w:rPr>
        <w:t>,</w:t>
      </w:r>
      <w:r w:rsidR="00AE2458" w:rsidRPr="00457A1A">
        <w:rPr>
          <w:rFonts w:ascii="Times New Roman" w:hAnsi="Times New Roman" w:cs="Times New Roman"/>
          <w:sz w:val="24"/>
          <w:szCs w:val="24"/>
          <w:lang w:val="hr-HR"/>
        </w:rPr>
        <w:t xml:space="preserve"> 10% bolesnika ne može se samostalno kretati, oko 25% bolesnika se mora trajno hospitalizirati, a čak 40% osoba nakon moždanog udara </w:t>
      </w:r>
      <w:r w:rsidR="00911ECC" w:rsidRPr="00457A1A">
        <w:rPr>
          <w:rFonts w:ascii="Times New Roman" w:hAnsi="Times New Roman" w:cs="Times New Roman"/>
          <w:sz w:val="24"/>
          <w:szCs w:val="24"/>
          <w:lang w:val="hr-HR"/>
        </w:rPr>
        <w:t>ovisno je o tuđoj pomoći</w:t>
      </w:r>
      <w:r w:rsidR="00513707">
        <w:rPr>
          <w:rFonts w:ascii="Times New Roman" w:hAnsi="Times New Roman" w:cs="Times New Roman"/>
          <w:sz w:val="24"/>
          <w:szCs w:val="24"/>
          <w:lang w:val="hr-HR"/>
        </w:rPr>
        <w:t>.</w:t>
      </w:r>
      <w:r w:rsidR="00911ECC" w:rsidRPr="00457A1A">
        <w:rPr>
          <w:rFonts w:ascii="Times New Roman" w:hAnsi="Times New Roman" w:cs="Times New Roman"/>
          <w:sz w:val="24"/>
          <w:szCs w:val="24"/>
          <w:lang w:val="hr-HR"/>
        </w:rPr>
        <w:t xml:space="preserve"> (</w:t>
      </w:r>
      <w:r w:rsidR="00033343">
        <w:rPr>
          <w:rFonts w:ascii="Times New Roman" w:hAnsi="Times New Roman" w:cs="Times New Roman"/>
          <w:sz w:val="24"/>
          <w:szCs w:val="24"/>
          <w:lang w:val="hr-HR"/>
        </w:rPr>
        <w:t>3</w:t>
      </w:r>
      <w:r w:rsidR="00513707">
        <w:rPr>
          <w:rFonts w:ascii="Times New Roman" w:hAnsi="Times New Roman" w:cs="Times New Roman"/>
          <w:sz w:val="24"/>
          <w:szCs w:val="24"/>
          <w:lang w:val="hr-HR"/>
        </w:rPr>
        <w:t>)</w:t>
      </w:r>
      <w:r w:rsidR="00911ECC" w:rsidRPr="00457A1A">
        <w:rPr>
          <w:rFonts w:ascii="Times New Roman" w:hAnsi="Times New Roman" w:cs="Times New Roman"/>
          <w:sz w:val="24"/>
          <w:szCs w:val="24"/>
          <w:lang w:val="hr-HR"/>
        </w:rPr>
        <w:t xml:space="preserve"> Zbog učestalosti pojavljivanja kao jedna od najčešćih dijagnoza</w:t>
      </w:r>
      <w:r w:rsidR="00EE74A1" w:rsidRPr="00457A1A">
        <w:rPr>
          <w:rFonts w:ascii="Times New Roman" w:hAnsi="Times New Roman" w:cs="Times New Roman"/>
          <w:sz w:val="24"/>
          <w:szCs w:val="24"/>
          <w:lang w:val="hr-HR"/>
        </w:rPr>
        <w:t xml:space="preserve"> u mortalitetu i morbiditetu</w:t>
      </w:r>
      <w:r w:rsidR="00911ECC" w:rsidRPr="00457A1A">
        <w:rPr>
          <w:rFonts w:ascii="Times New Roman" w:hAnsi="Times New Roman" w:cs="Times New Roman"/>
          <w:sz w:val="24"/>
          <w:szCs w:val="24"/>
          <w:lang w:val="hr-HR"/>
        </w:rPr>
        <w:t xml:space="preserve">  te posljedica koje ostavlja</w:t>
      </w:r>
      <w:r w:rsidR="00EE74A1" w:rsidRPr="00457A1A">
        <w:rPr>
          <w:rFonts w:ascii="Times New Roman" w:hAnsi="Times New Roman" w:cs="Times New Roman"/>
          <w:sz w:val="24"/>
          <w:szCs w:val="24"/>
          <w:lang w:val="hr-HR"/>
        </w:rPr>
        <w:t xml:space="preserve"> (radna nesposobnost, tjelesna onesposobljenost i visoki troškovi liječenja)</w:t>
      </w:r>
      <w:r w:rsidR="00911ECC" w:rsidRPr="00457A1A">
        <w:rPr>
          <w:rFonts w:ascii="Times New Roman" w:hAnsi="Times New Roman" w:cs="Times New Roman"/>
          <w:sz w:val="24"/>
          <w:szCs w:val="24"/>
          <w:lang w:val="hr-HR"/>
        </w:rPr>
        <w:t xml:space="preserve"> smatra se </w:t>
      </w:r>
      <w:r w:rsidR="00EE74A1" w:rsidRPr="00457A1A">
        <w:rPr>
          <w:rFonts w:ascii="Times New Roman" w:hAnsi="Times New Roman" w:cs="Times New Roman"/>
          <w:sz w:val="24"/>
          <w:szCs w:val="24"/>
          <w:lang w:val="hr-HR"/>
        </w:rPr>
        <w:t>velikim javnozdravstvenim problemom u Hrvatskoj</w:t>
      </w:r>
      <w:r w:rsidR="00893C11">
        <w:rPr>
          <w:rFonts w:ascii="Times New Roman" w:hAnsi="Times New Roman" w:cs="Times New Roman"/>
          <w:sz w:val="24"/>
          <w:szCs w:val="24"/>
          <w:lang w:val="hr-HR"/>
        </w:rPr>
        <w:t>.</w:t>
      </w:r>
      <w:r w:rsidR="00EE74A1" w:rsidRPr="00457A1A">
        <w:rPr>
          <w:rFonts w:ascii="Times New Roman" w:hAnsi="Times New Roman" w:cs="Times New Roman"/>
          <w:sz w:val="24"/>
          <w:szCs w:val="24"/>
          <w:lang w:val="hr-HR"/>
        </w:rPr>
        <w:t xml:space="preserve"> (</w:t>
      </w:r>
      <w:r w:rsidR="00513707">
        <w:rPr>
          <w:rFonts w:ascii="Times New Roman" w:hAnsi="Times New Roman" w:cs="Times New Roman"/>
          <w:sz w:val="24"/>
          <w:szCs w:val="24"/>
          <w:lang w:val="hr-HR"/>
        </w:rPr>
        <w:t>4</w:t>
      </w:r>
      <w:r w:rsidR="00893C11">
        <w:rPr>
          <w:rFonts w:ascii="Times New Roman" w:hAnsi="Times New Roman" w:cs="Times New Roman"/>
          <w:sz w:val="24"/>
          <w:szCs w:val="24"/>
          <w:lang w:val="hr-HR"/>
        </w:rPr>
        <w:t>)</w:t>
      </w:r>
    </w:p>
    <w:p w:rsidR="008F38E4" w:rsidRPr="00457A1A" w:rsidRDefault="00F50771"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Klinička slika moždanog udara ovisi o više faktora kao što su lokalizacija i težina oštećenja te etiologija i tip moždanog udara</w:t>
      </w:r>
      <w:r w:rsidR="001124F5" w:rsidRPr="00457A1A">
        <w:rPr>
          <w:rFonts w:ascii="Times New Roman" w:hAnsi="Times New Roman" w:cs="Times New Roman"/>
          <w:sz w:val="24"/>
          <w:szCs w:val="24"/>
          <w:lang w:val="hr-HR"/>
        </w:rPr>
        <w:t xml:space="preserve">. Klinička slika moždanog udara osim </w:t>
      </w:r>
      <w:r w:rsidR="008F38E4" w:rsidRPr="00457A1A">
        <w:rPr>
          <w:rFonts w:ascii="Times New Roman" w:hAnsi="Times New Roman" w:cs="Times New Roman"/>
          <w:sz w:val="24"/>
          <w:szCs w:val="24"/>
          <w:lang w:val="hr-HR"/>
        </w:rPr>
        <w:t xml:space="preserve">hemipareze ili hemiplegije </w:t>
      </w:r>
      <w:r w:rsidR="008F38E4" w:rsidRPr="00457A1A">
        <w:rPr>
          <w:rFonts w:ascii="Times New Roman" w:hAnsi="Times New Roman" w:cs="Times New Roman"/>
          <w:sz w:val="24"/>
          <w:szCs w:val="24"/>
          <w:lang w:val="hr-HR"/>
        </w:rPr>
        <w:lastRenderedPageBreak/>
        <w:t xml:space="preserve">nosi sa sobom niz drugih </w:t>
      </w:r>
      <w:r w:rsidR="00607625" w:rsidRPr="00457A1A">
        <w:rPr>
          <w:rFonts w:ascii="Times New Roman" w:hAnsi="Times New Roman" w:cs="Times New Roman"/>
          <w:sz w:val="24"/>
          <w:szCs w:val="24"/>
          <w:lang w:val="hr-HR"/>
        </w:rPr>
        <w:t>posljedica kao što su gubitak motoričkih sposobnosti (sjedenje, stajanje i hodanje), gubitak ravnoteže, gubitak koordinacije</w:t>
      </w:r>
      <w:r w:rsidR="00034BA6" w:rsidRPr="00457A1A">
        <w:rPr>
          <w:rFonts w:ascii="Times New Roman" w:hAnsi="Times New Roman" w:cs="Times New Roman"/>
          <w:sz w:val="24"/>
          <w:szCs w:val="24"/>
          <w:lang w:val="hr-HR"/>
        </w:rPr>
        <w:t xml:space="preserve"> i finih pokreta</w:t>
      </w:r>
      <w:r w:rsidR="00034BA6" w:rsidRPr="00457A1A">
        <w:rPr>
          <w:rFonts w:ascii="Times New Roman" w:hAnsi="Times New Roman" w:cs="Times New Roman"/>
          <w:sz w:val="24"/>
          <w:szCs w:val="24"/>
        </w:rPr>
        <w:t xml:space="preserve"> (</w:t>
      </w:r>
      <w:r w:rsidR="000103C8">
        <w:rPr>
          <w:rFonts w:ascii="Times New Roman" w:hAnsi="Times New Roman" w:cs="Times New Roman"/>
          <w:sz w:val="24"/>
          <w:szCs w:val="24"/>
          <w:lang w:val="hr-HR"/>
        </w:rPr>
        <w:t>5,6</w:t>
      </w:r>
      <w:r w:rsidR="00034BA6" w:rsidRPr="00457A1A">
        <w:rPr>
          <w:rFonts w:ascii="Times New Roman" w:hAnsi="Times New Roman" w:cs="Times New Roman"/>
          <w:sz w:val="24"/>
          <w:szCs w:val="24"/>
          <w:lang w:val="hr-HR"/>
        </w:rPr>
        <w:t>),</w:t>
      </w:r>
      <w:r w:rsidR="008F38E4" w:rsidRPr="00457A1A">
        <w:rPr>
          <w:rFonts w:ascii="Times New Roman" w:hAnsi="Times New Roman" w:cs="Times New Roman"/>
          <w:sz w:val="24"/>
          <w:szCs w:val="24"/>
          <w:lang w:val="hr-HR"/>
        </w:rPr>
        <w:t>afazij</w:t>
      </w:r>
      <w:r w:rsidR="00034BA6" w:rsidRPr="00457A1A">
        <w:rPr>
          <w:rFonts w:ascii="Times New Roman" w:hAnsi="Times New Roman" w:cs="Times New Roman"/>
          <w:sz w:val="24"/>
          <w:szCs w:val="24"/>
          <w:lang w:val="hr-HR"/>
        </w:rPr>
        <w:t>u</w:t>
      </w:r>
      <w:r w:rsidR="008F38E4" w:rsidRPr="00457A1A">
        <w:rPr>
          <w:rFonts w:ascii="Times New Roman" w:hAnsi="Times New Roman" w:cs="Times New Roman"/>
          <w:sz w:val="24"/>
          <w:szCs w:val="24"/>
          <w:lang w:val="hr-HR"/>
        </w:rPr>
        <w:t>, ataksij</w:t>
      </w:r>
      <w:r w:rsidR="00034BA6" w:rsidRPr="00457A1A">
        <w:rPr>
          <w:rFonts w:ascii="Times New Roman" w:hAnsi="Times New Roman" w:cs="Times New Roman"/>
          <w:sz w:val="24"/>
          <w:szCs w:val="24"/>
          <w:lang w:val="hr-HR"/>
        </w:rPr>
        <w:t>u</w:t>
      </w:r>
      <w:r w:rsidR="008F38E4" w:rsidRPr="00457A1A">
        <w:rPr>
          <w:rFonts w:ascii="Times New Roman" w:hAnsi="Times New Roman" w:cs="Times New Roman"/>
          <w:sz w:val="24"/>
          <w:szCs w:val="24"/>
          <w:lang w:val="hr-HR"/>
        </w:rPr>
        <w:t xml:space="preserve">, neglekt, oštećenja vida i sl. </w:t>
      </w:r>
      <w:r w:rsidR="00F765D9" w:rsidRPr="00457A1A">
        <w:rPr>
          <w:rFonts w:ascii="Times New Roman" w:hAnsi="Times New Roman" w:cs="Times New Roman"/>
          <w:sz w:val="24"/>
          <w:szCs w:val="24"/>
          <w:lang w:val="hr-HR"/>
        </w:rPr>
        <w:t>Zbog gubitka samostalnosti u aktivnostima svakodnevnog života, kao što je hodanje kvaliteta života oboljelih opada</w:t>
      </w:r>
      <w:r w:rsidR="00893C11">
        <w:rPr>
          <w:rFonts w:ascii="Times New Roman" w:hAnsi="Times New Roman" w:cs="Times New Roman"/>
          <w:sz w:val="24"/>
          <w:szCs w:val="24"/>
          <w:lang w:val="hr-HR"/>
        </w:rPr>
        <w:t>.</w:t>
      </w:r>
      <w:r w:rsidR="00F765D9" w:rsidRPr="00457A1A">
        <w:rPr>
          <w:rFonts w:ascii="Times New Roman" w:hAnsi="Times New Roman" w:cs="Times New Roman"/>
          <w:sz w:val="24"/>
          <w:szCs w:val="24"/>
          <w:lang w:val="hr-HR"/>
        </w:rPr>
        <w:t xml:space="preserve"> (</w:t>
      </w:r>
      <w:r w:rsidR="00352CCC">
        <w:rPr>
          <w:rFonts w:ascii="Times New Roman" w:hAnsi="Times New Roman" w:cs="Times New Roman"/>
          <w:sz w:val="24"/>
          <w:szCs w:val="24"/>
          <w:lang w:val="hr-HR"/>
        </w:rPr>
        <w:t>7,8</w:t>
      </w:r>
      <w:r w:rsidR="00893C11">
        <w:rPr>
          <w:rFonts w:ascii="Times New Roman" w:hAnsi="Times New Roman" w:cs="Times New Roman"/>
          <w:sz w:val="24"/>
          <w:szCs w:val="24"/>
          <w:lang w:val="hr-HR"/>
        </w:rPr>
        <w:t>)</w:t>
      </w:r>
      <w:r w:rsidR="009215D7" w:rsidRPr="00457A1A">
        <w:rPr>
          <w:rFonts w:ascii="Times New Roman" w:hAnsi="Times New Roman" w:cs="Times New Roman"/>
          <w:sz w:val="24"/>
          <w:szCs w:val="24"/>
          <w:lang w:val="hr-HR"/>
        </w:rPr>
        <w:t>Specifičan i kompleksan poremećaj koji se javlja pri moždanom udaru je i Pusher sindrom.</w:t>
      </w:r>
    </w:p>
    <w:p w:rsidR="000D4D7A" w:rsidRPr="00457A1A" w:rsidRDefault="009215D7" w:rsidP="00457A1A">
      <w:pPr>
        <w:pStyle w:val="ListParagraph"/>
        <w:numPr>
          <w:ilvl w:val="1"/>
          <w:numId w:val="1"/>
        </w:numPr>
        <w:spacing w:line="240" w:lineRule="auto"/>
        <w:rPr>
          <w:rFonts w:ascii="Times New Roman" w:hAnsi="Times New Roman" w:cs="Times New Roman"/>
          <w:b/>
          <w:sz w:val="24"/>
          <w:szCs w:val="24"/>
          <w:lang w:val="hr-HR"/>
        </w:rPr>
      </w:pPr>
      <w:r w:rsidRPr="00457A1A">
        <w:rPr>
          <w:rFonts w:ascii="Times New Roman" w:hAnsi="Times New Roman" w:cs="Times New Roman"/>
          <w:b/>
          <w:sz w:val="24"/>
          <w:szCs w:val="24"/>
          <w:lang w:val="hr-HR"/>
        </w:rPr>
        <w:t>Pusher sindrom</w:t>
      </w:r>
    </w:p>
    <w:p w:rsidR="008F38E4" w:rsidRPr="00457A1A" w:rsidRDefault="008F38E4"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Pusher sindrom (eng. </w:t>
      </w:r>
      <w:r w:rsidRPr="00457A1A">
        <w:rPr>
          <w:rFonts w:ascii="Times New Roman" w:hAnsi="Times New Roman" w:cs="Times New Roman"/>
          <w:i/>
          <w:sz w:val="24"/>
          <w:szCs w:val="24"/>
          <w:lang w:val="hr-HR"/>
        </w:rPr>
        <w:t>Pusher syndrome</w:t>
      </w:r>
      <w:r w:rsidRPr="00457A1A">
        <w:rPr>
          <w:rFonts w:ascii="Times New Roman" w:hAnsi="Times New Roman" w:cs="Times New Roman"/>
          <w:sz w:val="24"/>
          <w:szCs w:val="24"/>
          <w:lang w:val="hr-HR"/>
        </w:rPr>
        <w:t xml:space="preserve">, </w:t>
      </w:r>
      <w:r w:rsidRPr="00457A1A">
        <w:rPr>
          <w:rFonts w:ascii="Times New Roman" w:hAnsi="Times New Roman" w:cs="Times New Roman"/>
          <w:i/>
          <w:sz w:val="24"/>
          <w:szCs w:val="24"/>
          <w:lang w:val="hr-HR"/>
        </w:rPr>
        <w:t>Contraversive pushing</w:t>
      </w:r>
      <w:r w:rsidRPr="00457A1A">
        <w:rPr>
          <w:rFonts w:ascii="Times New Roman" w:hAnsi="Times New Roman" w:cs="Times New Roman"/>
          <w:sz w:val="24"/>
          <w:szCs w:val="24"/>
          <w:lang w:val="hr-HR"/>
        </w:rPr>
        <w:t xml:space="preserve">) je klinički poremećaj koji se pojavljuje </w:t>
      </w:r>
      <w:r w:rsidR="009215D7" w:rsidRPr="00457A1A">
        <w:rPr>
          <w:rFonts w:ascii="Times New Roman" w:hAnsi="Times New Roman" w:cs="Times New Roman"/>
          <w:sz w:val="24"/>
          <w:szCs w:val="24"/>
          <w:lang w:val="hr-HR"/>
        </w:rPr>
        <w:t>kod oko 10% oboljenih od moždanog udara</w:t>
      </w:r>
      <w:r w:rsidR="00893C11">
        <w:rPr>
          <w:rFonts w:ascii="Times New Roman" w:hAnsi="Times New Roman" w:cs="Times New Roman"/>
          <w:sz w:val="24"/>
          <w:szCs w:val="24"/>
          <w:lang w:val="hr-HR"/>
        </w:rPr>
        <w:t>.</w:t>
      </w:r>
      <w:r w:rsidRPr="00457A1A">
        <w:rPr>
          <w:rFonts w:ascii="Times New Roman" w:hAnsi="Times New Roman" w:cs="Times New Roman"/>
          <w:sz w:val="24"/>
          <w:szCs w:val="24"/>
          <w:lang w:val="hr-HR"/>
        </w:rPr>
        <w:t>(</w:t>
      </w:r>
      <w:r w:rsidR="00F672E4">
        <w:rPr>
          <w:rFonts w:ascii="Times New Roman" w:hAnsi="Times New Roman" w:cs="Times New Roman"/>
          <w:sz w:val="24"/>
          <w:szCs w:val="24"/>
          <w:lang w:val="hr-HR"/>
        </w:rPr>
        <w:t>9</w:t>
      </w:r>
      <w:r w:rsidR="00182D7F">
        <w:rPr>
          <w:rFonts w:ascii="Times New Roman" w:hAnsi="Times New Roman" w:cs="Times New Roman"/>
          <w:sz w:val="24"/>
          <w:szCs w:val="24"/>
          <w:lang w:val="hr-HR"/>
        </w:rPr>
        <w:t>,14</w:t>
      </w:r>
      <w:r w:rsidR="00893C11">
        <w:rPr>
          <w:rFonts w:ascii="Times New Roman" w:hAnsi="Times New Roman" w:cs="Times New Roman"/>
          <w:sz w:val="24"/>
          <w:szCs w:val="24"/>
          <w:lang w:val="hr-HR"/>
        </w:rPr>
        <w:t>)</w:t>
      </w:r>
      <w:r w:rsidRPr="00457A1A">
        <w:rPr>
          <w:rFonts w:ascii="Times New Roman" w:hAnsi="Times New Roman" w:cs="Times New Roman"/>
          <w:sz w:val="24"/>
          <w:szCs w:val="24"/>
          <w:lang w:val="hr-HR"/>
        </w:rPr>
        <w:t>Karakteriziran je poremećajem percepcije položaja tijela i glave u prostoru i narušenih posturalnih reakcija uz prisutno „odgurivanje“ od bolesne strane (ekstenzija i abdukcija ruke i noge zdravije str</w:t>
      </w:r>
      <w:r w:rsidR="00530304">
        <w:rPr>
          <w:rFonts w:ascii="Times New Roman" w:hAnsi="Times New Roman" w:cs="Times New Roman"/>
          <w:sz w:val="24"/>
          <w:szCs w:val="24"/>
          <w:lang w:val="hr-HR"/>
        </w:rPr>
        <w:t>ane tijela). Kod pacijenata sa P</w:t>
      </w:r>
      <w:r w:rsidRPr="00457A1A">
        <w:rPr>
          <w:rFonts w:ascii="Times New Roman" w:hAnsi="Times New Roman" w:cs="Times New Roman"/>
          <w:sz w:val="24"/>
          <w:szCs w:val="24"/>
          <w:lang w:val="hr-HR"/>
        </w:rPr>
        <w:t>usher sindromom uz poremećaj percepcije vlastitog položaja tijela u prostoru</w:t>
      </w:r>
      <w:r w:rsidR="00530304">
        <w:rPr>
          <w:rFonts w:ascii="Times New Roman" w:hAnsi="Times New Roman" w:cs="Times New Roman"/>
          <w:sz w:val="24"/>
          <w:szCs w:val="24"/>
          <w:lang w:val="hr-HR"/>
        </w:rPr>
        <w:t xml:space="preserve"> v</w:t>
      </w:r>
      <w:r w:rsidRPr="00457A1A">
        <w:rPr>
          <w:rFonts w:ascii="Times New Roman" w:hAnsi="Times New Roman" w:cs="Times New Roman"/>
          <w:sz w:val="24"/>
          <w:szCs w:val="24"/>
          <w:lang w:val="hr-HR"/>
        </w:rPr>
        <w:t>izualna i vestibularna percepcija su i dalje očuvane te predstavljaju temelj za daljnji neurorehabilitacijski tretman</w:t>
      </w:r>
      <w:r w:rsidR="00530304">
        <w:rPr>
          <w:rFonts w:ascii="Times New Roman" w:hAnsi="Times New Roman" w:cs="Times New Roman"/>
          <w:sz w:val="24"/>
          <w:szCs w:val="24"/>
          <w:lang w:val="hr-HR"/>
        </w:rPr>
        <w:t>.</w:t>
      </w:r>
      <w:r w:rsidRPr="00457A1A">
        <w:rPr>
          <w:rFonts w:ascii="Times New Roman" w:hAnsi="Times New Roman" w:cs="Times New Roman"/>
          <w:sz w:val="24"/>
          <w:szCs w:val="24"/>
          <w:lang w:val="hr-HR"/>
        </w:rPr>
        <w:t xml:space="preserve"> (</w:t>
      </w:r>
      <w:r w:rsidR="00530304">
        <w:rPr>
          <w:rFonts w:ascii="Times New Roman" w:hAnsi="Times New Roman" w:cs="Times New Roman"/>
          <w:sz w:val="24"/>
          <w:szCs w:val="24"/>
          <w:lang w:val="hr-HR"/>
        </w:rPr>
        <w:t>10)</w:t>
      </w:r>
    </w:p>
    <w:p w:rsidR="006B199D" w:rsidRPr="00457A1A" w:rsidRDefault="006B199D" w:rsidP="00457A1A">
      <w:pPr>
        <w:spacing w:line="240" w:lineRule="auto"/>
        <w:ind w:left="57"/>
        <w:rPr>
          <w:rFonts w:ascii="Times New Roman" w:hAnsi="Times New Roman" w:cs="Times New Roman"/>
          <w:sz w:val="24"/>
          <w:szCs w:val="24"/>
        </w:rPr>
      </w:pPr>
      <w:r w:rsidRPr="00457A1A">
        <w:rPr>
          <w:rFonts w:ascii="Times New Roman" w:hAnsi="Times New Roman" w:cs="Times New Roman"/>
          <w:sz w:val="24"/>
          <w:szCs w:val="24"/>
          <w:lang w:val="hr-HR"/>
        </w:rPr>
        <w:t xml:space="preserve">Znanstvenici smatraju da se Pusher </w:t>
      </w:r>
      <w:r w:rsidR="00530304" w:rsidRPr="00457A1A">
        <w:rPr>
          <w:rFonts w:ascii="Times New Roman" w:hAnsi="Times New Roman" w:cs="Times New Roman"/>
          <w:sz w:val="24"/>
          <w:szCs w:val="24"/>
          <w:lang w:val="hr-HR"/>
        </w:rPr>
        <w:t>sindrom</w:t>
      </w:r>
      <w:r w:rsidRPr="00457A1A">
        <w:rPr>
          <w:rFonts w:ascii="Times New Roman" w:hAnsi="Times New Roman" w:cs="Times New Roman"/>
          <w:sz w:val="24"/>
          <w:szCs w:val="24"/>
          <w:lang w:val="hr-HR"/>
        </w:rPr>
        <w:t xml:space="preserve"> javlja kod osoba koje su doživjele moždani udar u području posteriolateralnog thalamusa </w:t>
      </w:r>
      <w:r w:rsidR="00893C11">
        <w:rPr>
          <w:rFonts w:ascii="Times New Roman" w:hAnsi="Times New Roman" w:cs="Times New Roman"/>
          <w:sz w:val="24"/>
          <w:szCs w:val="24"/>
          <w:lang w:val="hr-HR"/>
        </w:rPr>
        <w:t xml:space="preserve">(11) </w:t>
      </w:r>
      <w:r w:rsidRPr="00457A1A">
        <w:rPr>
          <w:rFonts w:ascii="Times New Roman" w:hAnsi="Times New Roman" w:cs="Times New Roman"/>
          <w:sz w:val="24"/>
          <w:szCs w:val="24"/>
          <w:lang w:val="hr-HR"/>
        </w:rPr>
        <w:t xml:space="preserve">uključujući ventralni posteriorni dio nucleusa, lateralni posteriorni dio nucleusa te </w:t>
      </w:r>
      <w:r w:rsidR="00382852" w:rsidRPr="00457A1A">
        <w:rPr>
          <w:rFonts w:ascii="Times New Roman" w:hAnsi="Times New Roman" w:cs="Times New Roman"/>
          <w:sz w:val="24"/>
          <w:szCs w:val="24"/>
          <w:lang w:val="hr-HR"/>
        </w:rPr>
        <w:t>najvjerojatnije</w:t>
      </w:r>
      <w:r w:rsidRPr="00457A1A">
        <w:rPr>
          <w:rFonts w:ascii="Times New Roman" w:hAnsi="Times New Roman" w:cs="Times New Roman"/>
          <w:sz w:val="24"/>
          <w:szCs w:val="24"/>
          <w:lang w:val="hr-HR"/>
        </w:rPr>
        <w:t xml:space="preserve"> njegove kortikalne projekcije te da su odgovorni za neuralnu reprezentaciju graviceptivnog sustava koji je odgovoran za kontrolu posture</w:t>
      </w:r>
      <w:r w:rsidR="00B05941">
        <w:rPr>
          <w:rFonts w:ascii="Times New Roman" w:hAnsi="Times New Roman" w:cs="Times New Roman"/>
          <w:sz w:val="24"/>
          <w:szCs w:val="24"/>
          <w:lang w:val="hr-HR"/>
        </w:rPr>
        <w:t>.</w:t>
      </w:r>
      <w:r w:rsidRPr="00457A1A">
        <w:rPr>
          <w:rFonts w:ascii="Times New Roman" w:hAnsi="Times New Roman" w:cs="Times New Roman"/>
          <w:sz w:val="24"/>
          <w:szCs w:val="24"/>
          <w:lang w:val="hr-HR"/>
        </w:rPr>
        <w:t xml:space="preserve"> (</w:t>
      </w:r>
      <w:r w:rsidR="00670336">
        <w:rPr>
          <w:rFonts w:ascii="Times New Roman" w:hAnsi="Times New Roman" w:cs="Times New Roman"/>
          <w:sz w:val="24"/>
          <w:szCs w:val="24"/>
          <w:lang w:val="hr-HR"/>
        </w:rPr>
        <w:t>12</w:t>
      </w:r>
      <w:r w:rsidR="00B05941">
        <w:rPr>
          <w:rFonts w:ascii="Times New Roman" w:hAnsi="Times New Roman" w:cs="Times New Roman"/>
          <w:sz w:val="24"/>
          <w:szCs w:val="24"/>
          <w:lang w:val="hr-HR"/>
        </w:rPr>
        <w:t xml:space="preserve">) </w:t>
      </w:r>
      <w:r w:rsidR="001F007B" w:rsidRPr="00457A1A">
        <w:rPr>
          <w:rFonts w:ascii="Times New Roman" w:hAnsi="Times New Roman" w:cs="Times New Roman"/>
          <w:sz w:val="24"/>
          <w:szCs w:val="24"/>
          <w:lang w:val="hr-HR"/>
        </w:rPr>
        <w:t>2 graviceptivna sustava</w:t>
      </w:r>
      <w:r w:rsidR="00ED76E7" w:rsidRPr="00457A1A">
        <w:rPr>
          <w:rFonts w:ascii="Times New Roman" w:hAnsi="Times New Roman" w:cs="Times New Roman"/>
          <w:sz w:val="24"/>
          <w:szCs w:val="24"/>
          <w:lang w:val="hr-HR"/>
        </w:rPr>
        <w:t xml:space="preserve"> za koje se smatra da su odgovorni za kontrolu posture su </w:t>
      </w:r>
      <w:r w:rsidR="00C8126D" w:rsidRPr="00457A1A">
        <w:rPr>
          <w:rFonts w:ascii="Times New Roman" w:hAnsi="Times New Roman" w:cs="Times New Roman"/>
          <w:sz w:val="24"/>
          <w:szCs w:val="24"/>
          <w:lang w:val="hr-HR"/>
        </w:rPr>
        <w:t>subjektivno vizualni vertikalni</w:t>
      </w:r>
      <w:r w:rsidR="00ED76E7" w:rsidRPr="00457A1A">
        <w:rPr>
          <w:rFonts w:ascii="Times New Roman" w:hAnsi="Times New Roman" w:cs="Times New Roman"/>
          <w:sz w:val="24"/>
          <w:szCs w:val="24"/>
          <w:lang w:val="hr-HR"/>
        </w:rPr>
        <w:t xml:space="preserve"> sustav</w:t>
      </w:r>
      <w:r w:rsidR="00B05941">
        <w:rPr>
          <w:rFonts w:ascii="Times New Roman" w:hAnsi="Times New Roman" w:cs="Times New Roman"/>
          <w:sz w:val="24"/>
          <w:szCs w:val="24"/>
          <w:lang w:val="hr-HR"/>
        </w:rPr>
        <w:t>–</w:t>
      </w:r>
      <w:r w:rsidR="00ED76E7" w:rsidRPr="00457A1A">
        <w:rPr>
          <w:rFonts w:ascii="Times New Roman" w:hAnsi="Times New Roman" w:cs="Times New Roman"/>
          <w:sz w:val="24"/>
          <w:szCs w:val="24"/>
          <w:lang w:val="hr-HR"/>
        </w:rPr>
        <w:t xml:space="preserve"> SVV</w:t>
      </w:r>
      <w:r w:rsidR="00C8126D" w:rsidRPr="00457A1A">
        <w:rPr>
          <w:rFonts w:ascii="Times New Roman" w:hAnsi="Times New Roman" w:cs="Times New Roman"/>
          <w:sz w:val="24"/>
          <w:szCs w:val="24"/>
          <w:lang w:val="hr-HR"/>
        </w:rPr>
        <w:t>(vizualni sustav, proprioceptori vrata i vestibularni sustav)</w:t>
      </w:r>
      <w:r w:rsidR="00ED76E7" w:rsidRPr="00457A1A">
        <w:rPr>
          <w:rFonts w:ascii="Times New Roman" w:hAnsi="Times New Roman" w:cs="Times New Roman"/>
          <w:sz w:val="24"/>
          <w:szCs w:val="24"/>
        </w:rPr>
        <w:t xml:space="preserve"> i </w:t>
      </w:r>
      <w:r w:rsidR="001F007B" w:rsidRPr="00457A1A">
        <w:rPr>
          <w:rFonts w:ascii="Times New Roman" w:hAnsi="Times New Roman" w:cs="Times New Roman"/>
          <w:sz w:val="24"/>
          <w:szCs w:val="24"/>
          <w:lang w:val="hr-HR"/>
        </w:rPr>
        <w:t xml:space="preserve">subjektivno posturalno vertikalni </w:t>
      </w:r>
      <w:r w:rsidR="00ED76E7" w:rsidRPr="00457A1A">
        <w:rPr>
          <w:rFonts w:ascii="Times New Roman" w:hAnsi="Times New Roman" w:cs="Times New Roman"/>
          <w:sz w:val="24"/>
          <w:szCs w:val="24"/>
          <w:lang w:val="hr-HR"/>
        </w:rPr>
        <w:t xml:space="preserve">sustav- SPV </w:t>
      </w:r>
      <w:r w:rsidR="001F007B" w:rsidRPr="00457A1A">
        <w:rPr>
          <w:rFonts w:ascii="Times New Roman" w:hAnsi="Times New Roman" w:cs="Times New Roman"/>
          <w:sz w:val="24"/>
          <w:szCs w:val="24"/>
          <w:lang w:val="hr-HR"/>
        </w:rPr>
        <w:t>(visceralni organi,velike krvne žile, bubrezi – renalni živac</w:t>
      </w:r>
      <w:r w:rsidR="00ED76E7" w:rsidRPr="00457A1A">
        <w:rPr>
          <w:rFonts w:ascii="Times New Roman" w:hAnsi="Times New Roman" w:cs="Times New Roman"/>
          <w:sz w:val="24"/>
          <w:szCs w:val="24"/>
          <w:lang w:val="hr-HR"/>
        </w:rPr>
        <w:t>)</w:t>
      </w:r>
      <w:r w:rsidR="00B05941">
        <w:rPr>
          <w:rFonts w:ascii="Times New Roman" w:hAnsi="Times New Roman" w:cs="Times New Roman"/>
          <w:sz w:val="24"/>
          <w:szCs w:val="24"/>
          <w:lang w:val="hr-HR"/>
        </w:rPr>
        <w:t>. (13</w:t>
      </w:r>
      <w:r w:rsidR="00DC01C7">
        <w:rPr>
          <w:rFonts w:ascii="Times New Roman" w:hAnsi="Times New Roman" w:cs="Times New Roman"/>
          <w:sz w:val="24"/>
          <w:szCs w:val="24"/>
          <w:lang w:val="hr-HR"/>
        </w:rPr>
        <w:t>,16</w:t>
      </w:r>
      <w:r w:rsidR="00B05941">
        <w:rPr>
          <w:rFonts w:ascii="Times New Roman" w:hAnsi="Times New Roman" w:cs="Times New Roman"/>
          <w:sz w:val="24"/>
          <w:szCs w:val="24"/>
          <w:lang w:val="hr-HR"/>
        </w:rPr>
        <w:t>)</w:t>
      </w:r>
    </w:p>
    <w:p w:rsidR="007A6A7B" w:rsidRPr="00457A1A" w:rsidRDefault="00962ED5" w:rsidP="000C58D0">
      <w:pPr>
        <w:spacing w:line="240" w:lineRule="auto"/>
        <w:ind w:left="57"/>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Bolesnici s jače izraženim oblikom Pusher sindroma pokazuju da im je percepcija vlastite posture u odnosu na gravitaciju </w:t>
      </w:r>
      <w:r w:rsidR="00382852" w:rsidRPr="00457A1A">
        <w:rPr>
          <w:rFonts w:ascii="Times New Roman" w:hAnsi="Times New Roman" w:cs="Times New Roman"/>
          <w:sz w:val="24"/>
          <w:szCs w:val="24"/>
          <w:lang w:val="hr-HR"/>
        </w:rPr>
        <w:t>promijenjena</w:t>
      </w:r>
      <w:r w:rsidRPr="00457A1A">
        <w:rPr>
          <w:rFonts w:ascii="Times New Roman" w:hAnsi="Times New Roman" w:cs="Times New Roman"/>
          <w:sz w:val="24"/>
          <w:szCs w:val="24"/>
          <w:lang w:val="hr-HR"/>
        </w:rPr>
        <w:t>, te svoju posturu percipira</w:t>
      </w:r>
      <w:r w:rsidR="00182D7F">
        <w:rPr>
          <w:rFonts w:ascii="Times New Roman" w:hAnsi="Times New Roman" w:cs="Times New Roman"/>
          <w:sz w:val="24"/>
          <w:szCs w:val="24"/>
          <w:lang w:val="hr-HR"/>
        </w:rPr>
        <w:t>ju</w:t>
      </w:r>
      <w:r w:rsidRPr="00457A1A">
        <w:rPr>
          <w:rFonts w:ascii="Times New Roman" w:hAnsi="Times New Roman" w:cs="Times New Roman"/>
          <w:sz w:val="24"/>
          <w:szCs w:val="24"/>
          <w:lang w:val="hr-HR"/>
        </w:rPr>
        <w:t xml:space="preserve"> kao uspravan položaj dok je u stvarnosti nagnut na</w:t>
      </w:r>
      <w:r w:rsidR="00651B9E" w:rsidRPr="00457A1A">
        <w:rPr>
          <w:rFonts w:ascii="Times New Roman" w:hAnsi="Times New Roman" w:cs="Times New Roman"/>
          <w:sz w:val="24"/>
          <w:szCs w:val="24"/>
          <w:lang w:val="hr-HR"/>
        </w:rPr>
        <w:t xml:space="preserve"> oštećenu stranu, a percepcija s</w:t>
      </w:r>
      <w:r w:rsidRPr="00457A1A">
        <w:rPr>
          <w:rFonts w:ascii="Times New Roman" w:hAnsi="Times New Roman" w:cs="Times New Roman"/>
          <w:sz w:val="24"/>
          <w:szCs w:val="24"/>
          <w:lang w:val="hr-HR"/>
        </w:rPr>
        <w:t xml:space="preserve">redišnje linije otprilike </w:t>
      </w:r>
      <w:r w:rsidR="00651B9E" w:rsidRPr="00457A1A">
        <w:rPr>
          <w:rFonts w:ascii="Times New Roman" w:hAnsi="Times New Roman" w:cs="Times New Roman"/>
          <w:sz w:val="24"/>
          <w:szCs w:val="24"/>
          <w:lang w:val="hr-HR"/>
        </w:rPr>
        <w:t xml:space="preserve">je </w:t>
      </w:r>
      <w:r w:rsidRPr="00457A1A">
        <w:rPr>
          <w:rFonts w:ascii="Times New Roman" w:hAnsi="Times New Roman" w:cs="Times New Roman"/>
          <w:sz w:val="24"/>
          <w:szCs w:val="24"/>
          <w:lang w:val="hr-HR"/>
        </w:rPr>
        <w:t>18</w:t>
      </w:r>
      <w:r w:rsidR="00651B9E" w:rsidRPr="00457A1A">
        <w:rPr>
          <w:rFonts w:ascii="Times New Roman" w:hAnsi="Times New Roman" w:cs="Times New Roman"/>
          <w:sz w:val="24"/>
          <w:szCs w:val="24"/>
          <w:lang w:val="hr-HR"/>
        </w:rPr>
        <w:t>°</w:t>
      </w:r>
      <w:r w:rsidRPr="00457A1A">
        <w:rPr>
          <w:rFonts w:ascii="Times New Roman" w:hAnsi="Times New Roman" w:cs="Times New Roman"/>
          <w:sz w:val="24"/>
          <w:szCs w:val="24"/>
          <w:lang w:val="hr-HR"/>
        </w:rPr>
        <w:t xml:space="preserve"> nagnuta prema bolesnoj strani</w:t>
      </w:r>
      <w:r w:rsidR="00182D7F">
        <w:rPr>
          <w:rFonts w:ascii="Times New Roman" w:hAnsi="Times New Roman" w:cs="Times New Roman"/>
          <w:sz w:val="24"/>
          <w:szCs w:val="24"/>
          <w:lang w:val="hr-HR"/>
        </w:rPr>
        <w:t>.</w:t>
      </w:r>
      <w:r w:rsidRPr="00457A1A">
        <w:rPr>
          <w:rFonts w:ascii="Times New Roman" w:hAnsi="Times New Roman" w:cs="Times New Roman"/>
          <w:sz w:val="24"/>
          <w:szCs w:val="24"/>
          <w:lang w:val="hr-HR"/>
        </w:rPr>
        <w:t xml:space="preserve"> (</w:t>
      </w:r>
      <w:r w:rsidR="00182D7F">
        <w:rPr>
          <w:rFonts w:ascii="Times New Roman" w:hAnsi="Times New Roman" w:cs="Times New Roman"/>
          <w:sz w:val="24"/>
          <w:szCs w:val="24"/>
          <w:lang w:val="hr-HR"/>
        </w:rPr>
        <w:t>10)</w:t>
      </w:r>
      <w:r w:rsidR="007A6A7B" w:rsidRPr="00457A1A">
        <w:rPr>
          <w:rFonts w:ascii="Times New Roman" w:hAnsi="Times New Roman" w:cs="Times New Roman"/>
          <w:sz w:val="24"/>
          <w:szCs w:val="24"/>
          <w:lang w:val="hr-HR"/>
        </w:rPr>
        <w:t>Bolesnici s jako izraženim kliničkim simptomima uvelike su ograničeni pri izvođenju transfera, ustajanja te održavanja uspravno</w:t>
      </w:r>
      <w:r w:rsidR="00CF43A9">
        <w:rPr>
          <w:rFonts w:ascii="Times New Roman" w:hAnsi="Times New Roman" w:cs="Times New Roman"/>
          <w:sz w:val="24"/>
          <w:szCs w:val="24"/>
          <w:lang w:val="hr-HR"/>
        </w:rPr>
        <w:t xml:space="preserve">g stava u središnjoj liniji. </w:t>
      </w:r>
      <w:r w:rsidR="00AE2907">
        <w:rPr>
          <w:rFonts w:ascii="Times New Roman" w:hAnsi="Times New Roman" w:cs="Times New Roman"/>
          <w:sz w:val="24"/>
          <w:szCs w:val="24"/>
          <w:lang w:val="hr-HR"/>
        </w:rPr>
        <w:t>T</w:t>
      </w:r>
      <w:r w:rsidR="00552BFA" w:rsidRPr="00457A1A">
        <w:rPr>
          <w:rFonts w:ascii="Times New Roman" w:hAnsi="Times New Roman" w:cs="Times New Roman"/>
          <w:sz w:val="24"/>
          <w:szCs w:val="24"/>
          <w:lang w:val="hr-HR"/>
        </w:rPr>
        <w:t xml:space="preserve">ipična sistemska oštećenja koja se pojavljuju kod </w:t>
      </w:r>
      <w:r w:rsidR="00447416">
        <w:rPr>
          <w:rFonts w:ascii="Times New Roman" w:hAnsi="Times New Roman" w:cs="Times New Roman"/>
          <w:sz w:val="24"/>
          <w:szCs w:val="24"/>
          <w:lang w:val="hr-HR"/>
        </w:rPr>
        <w:t>P</w:t>
      </w:r>
      <w:r w:rsidR="00552BFA" w:rsidRPr="00457A1A">
        <w:rPr>
          <w:rFonts w:ascii="Times New Roman" w:hAnsi="Times New Roman" w:cs="Times New Roman"/>
          <w:sz w:val="24"/>
          <w:szCs w:val="24"/>
          <w:lang w:val="hr-HR"/>
        </w:rPr>
        <w:t>usher sindroma uključuju lijevu hemiplegiju, prostorni i senzorni neglekt oštećene strane, posturalnu asimetriju te karakteristično prebacivanje težišta tijela bez prisutnih kompezatornih reakcija ili zaštitnih reakcija bilo u sjedećem ili stojećem posturalnom setu izlažući se na taj način velikom riziku od pada</w:t>
      </w:r>
      <w:r w:rsidR="00552BFA" w:rsidRPr="00457A1A">
        <w:rPr>
          <w:rFonts w:ascii="Times New Roman" w:hAnsi="Times New Roman" w:cs="Times New Roman"/>
          <w:b/>
          <w:color w:val="FF00FF"/>
          <w:sz w:val="24"/>
          <w:szCs w:val="24"/>
          <w:lang w:val="hr-HR"/>
        </w:rPr>
        <w:t xml:space="preserve">. </w:t>
      </w:r>
      <w:r w:rsidR="007A6A7B" w:rsidRPr="00457A1A">
        <w:rPr>
          <w:rFonts w:ascii="Times New Roman" w:hAnsi="Times New Roman" w:cs="Times New Roman"/>
          <w:sz w:val="24"/>
          <w:szCs w:val="24"/>
          <w:lang w:val="hr-HR"/>
        </w:rPr>
        <w:t>Senzorni neglekt može biti jak te može uključiti oslabljenu mogućnost percepcije bilo koje aferentne informacije s oštećene strane uključujući taktilnu, proprioceptivnu, vizualnu</w:t>
      </w:r>
      <w:r w:rsidR="00382852" w:rsidRPr="00457A1A">
        <w:rPr>
          <w:rFonts w:ascii="Times New Roman" w:hAnsi="Times New Roman" w:cs="Times New Roman"/>
          <w:sz w:val="24"/>
          <w:szCs w:val="24"/>
          <w:lang w:val="hr-HR"/>
        </w:rPr>
        <w:t xml:space="preserve"> informaciju</w:t>
      </w:r>
      <w:r w:rsidR="007A6A7B" w:rsidRPr="00457A1A">
        <w:rPr>
          <w:rFonts w:ascii="Times New Roman" w:hAnsi="Times New Roman" w:cs="Times New Roman"/>
          <w:sz w:val="24"/>
          <w:szCs w:val="24"/>
          <w:lang w:val="hr-HR"/>
        </w:rPr>
        <w:t xml:space="preserve"> te auditivni podražaj (</w:t>
      </w:r>
      <w:r w:rsidR="00447416">
        <w:rPr>
          <w:rFonts w:ascii="Times New Roman" w:hAnsi="Times New Roman" w:cs="Times New Roman"/>
          <w:sz w:val="24"/>
          <w:szCs w:val="24"/>
          <w:lang w:val="hr-HR"/>
        </w:rPr>
        <w:t>1</w:t>
      </w:r>
      <w:r w:rsidR="006B1487">
        <w:rPr>
          <w:rFonts w:ascii="Times New Roman" w:hAnsi="Times New Roman" w:cs="Times New Roman"/>
          <w:sz w:val="24"/>
          <w:szCs w:val="24"/>
          <w:lang w:val="hr-HR"/>
        </w:rPr>
        <w:t>4</w:t>
      </w:r>
      <w:r w:rsidR="007A6A7B" w:rsidRPr="00457A1A">
        <w:rPr>
          <w:rFonts w:ascii="Times New Roman" w:hAnsi="Times New Roman" w:cs="Times New Roman"/>
          <w:sz w:val="24"/>
          <w:szCs w:val="24"/>
          <w:lang w:val="hr-HR"/>
        </w:rPr>
        <w:t xml:space="preserve">).Kod </w:t>
      </w:r>
      <w:r w:rsidR="00552BFA" w:rsidRPr="00457A1A">
        <w:rPr>
          <w:rFonts w:ascii="Times New Roman" w:hAnsi="Times New Roman" w:cs="Times New Roman"/>
          <w:sz w:val="24"/>
          <w:szCs w:val="24"/>
          <w:lang w:val="hr-HR"/>
        </w:rPr>
        <w:t>bolesnika</w:t>
      </w:r>
      <w:r w:rsidR="007A6A7B" w:rsidRPr="00457A1A">
        <w:rPr>
          <w:rFonts w:ascii="Times New Roman" w:hAnsi="Times New Roman" w:cs="Times New Roman"/>
          <w:sz w:val="24"/>
          <w:szCs w:val="24"/>
          <w:lang w:val="hr-HR"/>
        </w:rPr>
        <w:t xml:space="preserve"> sa prisutnim </w:t>
      </w:r>
      <w:r w:rsidR="00552BFA" w:rsidRPr="00457A1A">
        <w:rPr>
          <w:rFonts w:ascii="Times New Roman" w:hAnsi="Times New Roman" w:cs="Times New Roman"/>
          <w:sz w:val="24"/>
          <w:szCs w:val="24"/>
          <w:lang w:val="hr-HR"/>
        </w:rPr>
        <w:t>P</w:t>
      </w:r>
      <w:r w:rsidR="007A6A7B" w:rsidRPr="00457A1A">
        <w:rPr>
          <w:rFonts w:ascii="Times New Roman" w:hAnsi="Times New Roman" w:cs="Times New Roman"/>
          <w:sz w:val="24"/>
          <w:szCs w:val="24"/>
          <w:lang w:val="hr-HR"/>
        </w:rPr>
        <w:t xml:space="preserve">usher sindromom u različitim posturalnim setovima vrlo lako se daju uočiti specifične promjene u vidu skraćenja ili elongacije muskulature. U sjedećem posturalnom setu uočljivo je skraćenje muskulature </w:t>
      </w:r>
      <w:r w:rsidR="00382852" w:rsidRPr="00457A1A">
        <w:rPr>
          <w:rFonts w:ascii="Times New Roman" w:hAnsi="Times New Roman" w:cs="Times New Roman"/>
          <w:sz w:val="24"/>
          <w:szCs w:val="24"/>
          <w:lang w:val="hr-HR"/>
        </w:rPr>
        <w:t>manje oštećene</w:t>
      </w:r>
      <w:r w:rsidR="007A6A7B" w:rsidRPr="00457A1A">
        <w:rPr>
          <w:rFonts w:ascii="Times New Roman" w:hAnsi="Times New Roman" w:cs="Times New Roman"/>
          <w:sz w:val="24"/>
          <w:szCs w:val="24"/>
          <w:lang w:val="hr-HR"/>
        </w:rPr>
        <w:t xml:space="preserve"> strane te elongacija muskulature </w:t>
      </w:r>
      <w:r w:rsidR="00382852" w:rsidRPr="00457A1A">
        <w:rPr>
          <w:rFonts w:ascii="Times New Roman" w:hAnsi="Times New Roman" w:cs="Times New Roman"/>
          <w:sz w:val="24"/>
          <w:szCs w:val="24"/>
          <w:lang w:val="hr-HR"/>
        </w:rPr>
        <w:t>više oštećenje</w:t>
      </w:r>
      <w:r w:rsidR="007A6A7B" w:rsidRPr="00457A1A">
        <w:rPr>
          <w:rFonts w:ascii="Times New Roman" w:hAnsi="Times New Roman" w:cs="Times New Roman"/>
          <w:sz w:val="24"/>
          <w:szCs w:val="24"/>
          <w:lang w:val="hr-HR"/>
        </w:rPr>
        <w:t xml:space="preserve"> strane</w:t>
      </w:r>
      <w:r w:rsidR="000C58D0">
        <w:rPr>
          <w:rFonts w:ascii="Times New Roman" w:hAnsi="Times New Roman" w:cs="Times New Roman"/>
          <w:sz w:val="24"/>
          <w:szCs w:val="24"/>
          <w:lang w:val="hr-HR"/>
        </w:rPr>
        <w:t>.</w:t>
      </w:r>
      <w:r w:rsidR="007A6A7B" w:rsidRPr="00457A1A">
        <w:rPr>
          <w:rFonts w:ascii="Times New Roman" w:hAnsi="Times New Roman" w:cs="Times New Roman"/>
          <w:sz w:val="24"/>
          <w:szCs w:val="24"/>
          <w:lang w:val="hr-HR"/>
        </w:rPr>
        <w:t xml:space="preserve"> (</w:t>
      </w:r>
      <w:r w:rsidR="000C58D0">
        <w:rPr>
          <w:rFonts w:ascii="Times New Roman" w:hAnsi="Times New Roman" w:cs="Times New Roman"/>
          <w:sz w:val="24"/>
          <w:szCs w:val="24"/>
          <w:lang w:val="hr-HR"/>
        </w:rPr>
        <w:t>15)</w:t>
      </w:r>
    </w:p>
    <w:p w:rsidR="00552BFA" w:rsidRDefault="00552BFA" w:rsidP="00CF43A9">
      <w:pPr>
        <w:spacing w:line="240" w:lineRule="auto"/>
        <w:ind w:left="57"/>
        <w:rPr>
          <w:rFonts w:ascii="Times New Roman" w:hAnsi="Times New Roman" w:cs="Times New Roman"/>
          <w:sz w:val="24"/>
          <w:szCs w:val="24"/>
          <w:lang w:val="hr-HR"/>
        </w:rPr>
      </w:pPr>
      <w:r w:rsidRPr="00457A1A">
        <w:rPr>
          <w:rFonts w:ascii="Times New Roman" w:hAnsi="Times New Roman" w:cs="Times New Roman"/>
          <w:sz w:val="24"/>
          <w:szCs w:val="24"/>
          <w:lang w:val="hr-HR"/>
        </w:rPr>
        <w:t>Bolesnici s prisutnom hemiparezom</w:t>
      </w:r>
      <w:r w:rsidR="003B539A" w:rsidRPr="00457A1A">
        <w:rPr>
          <w:rFonts w:ascii="Times New Roman" w:hAnsi="Times New Roman" w:cs="Times New Roman"/>
          <w:sz w:val="24"/>
          <w:szCs w:val="24"/>
          <w:lang w:val="hr-HR"/>
        </w:rPr>
        <w:t>, bez znakova P</w:t>
      </w:r>
      <w:r w:rsidRPr="00457A1A">
        <w:rPr>
          <w:rFonts w:ascii="Times New Roman" w:hAnsi="Times New Roman" w:cs="Times New Roman"/>
          <w:sz w:val="24"/>
          <w:szCs w:val="24"/>
          <w:lang w:val="hr-HR"/>
        </w:rPr>
        <w:t>usher sindroma, gube balans u lateralnom smjeru padajući prema bolesnoj strani. Oni najčešće pokušavaju kompenzirati disbalans prebacujući težište tijela preko središnje linije na zdravu stranu isključujući tako na određeni način bolesnu stranu.Aktivno „odgurivanje“ zdravim ekstremitetima prema bolesnoj stran</w:t>
      </w:r>
      <w:r w:rsidR="003B539A" w:rsidRPr="00457A1A">
        <w:rPr>
          <w:rFonts w:ascii="Times New Roman" w:hAnsi="Times New Roman" w:cs="Times New Roman"/>
          <w:sz w:val="24"/>
          <w:szCs w:val="24"/>
          <w:lang w:val="hr-HR"/>
        </w:rPr>
        <w:t>i diferencira kliničku sliku P</w:t>
      </w:r>
      <w:r w:rsidRPr="00457A1A">
        <w:rPr>
          <w:rFonts w:ascii="Times New Roman" w:hAnsi="Times New Roman" w:cs="Times New Roman"/>
          <w:sz w:val="24"/>
          <w:szCs w:val="24"/>
          <w:lang w:val="hr-HR"/>
        </w:rPr>
        <w:t xml:space="preserve">usher sindroma od gubitka ekvilibrijskih reakcija prisutnih kod pacijenata sa hemiparezom, bez znakova </w:t>
      </w:r>
      <w:r w:rsidR="003B539A" w:rsidRPr="00457A1A">
        <w:rPr>
          <w:rFonts w:ascii="Times New Roman" w:hAnsi="Times New Roman" w:cs="Times New Roman"/>
          <w:sz w:val="24"/>
          <w:szCs w:val="24"/>
          <w:lang w:val="hr-HR"/>
        </w:rPr>
        <w:t>P</w:t>
      </w:r>
      <w:r w:rsidRPr="00457A1A">
        <w:rPr>
          <w:rFonts w:ascii="Times New Roman" w:hAnsi="Times New Roman" w:cs="Times New Roman"/>
          <w:sz w:val="24"/>
          <w:szCs w:val="24"/>
          <w:lang w:val="hr-HR"/>
        </w:rPr>
        <w:t xml:space="preserve">usher sindroma. Oni prepoznaju trenutak kada gube ravnotežu, ali zbog slabosti bolesne strane nisu u stanju poduprijeti se. Obično se pri tom čvrsto </w:t>
      </w:r>
      <w:r w:rsidRPr="00457A1A">
        <w:rPr>
          <w:rFonts w:ascii="Times New Roman" w:hAnsi="Times New Roman" w:cs="Times New Roman"/>
          <w:sz w:val="24"/>
          <w:szCs w:val="24"/>
          <w:lang w:val="hr-HR"/>
        </w:rPr>
        <w:lastRenderedPageBreak/>
        <w:t>uhvate za neko stabilno uporište umjesto da se „odguruju“.</w:t>
      </w:r>
      <w:r w:rsidR="00443CED">
        <w:rPr>
          <w:rFonts w:ascii="Times New Roman" w:hAnsi="Times New Roman" w:cs="Times New Roman"/>
          <w:sz w:val="24"/>
          <w:szCs w:val="24"/>
          <w:lang w:val="hr-HR"/>
        </w:rPr>
        <w:t xml:space="preserve">(18) </w:t>
      </w:r>
      <w:r w:rsidR="00950E53" w:rsidRPr="00457A1A">
        <w:rPr>
          <w:rFonts w:ascii="Times New Roman" w:hAnsi="Times New Roman" w:cs="Times New Roman"/>
          <w:sz w:val="24"/>
          <w:szCs w:val="24"/>
          <w:lang w:val="hr-HR"/>
        </w:rPr>
        <w:t>Bolesnici sa P</w:t>
      </w:r>
      <w:r w:rsidRPr="00457A1A">
        <w:rPr>
          <w:rFonts w:ascii="Times New Roman" w:hAnsi="Times New Roman" w:cs="Times New Roman"/>
          <w:sz w:val="24"/>
          <w:szCs w:val="24"/>
          <w:lang w:val="hr-HR"/>
        </w:rPr>
        <w:t xml:space="preserve">usher sindromom „odguruju“ se prema bolesnoj strani uslijed krive percepcije vlastitog položaja tijela u prostoru uz prisutnu abdukciju i ekstenziju zdravih ekstremiteta te otpor k pasivnoj korekciji prema središnjoj liniji.Sposobnost </w:t>
      </w:r>
      <w:r w:rsidR="00086BDF" w:rsidRPr="00457A1A">
        <w:rPr>
          <w:rFonts w:ascii="Times New Roman" w:hAnsi="Times New Roman" w:cs="Times New Roman"/>
          <w:sz w:val="24"/>
          <w:szCs w:val="24"/>
          <w:lang w:val="hr-HR"/>
        </w:rPr>
        <w:t>bolesnika</w:t>
      </w:r>
      <w:r w:rsidRPr="00457A1A">
        <w:rPr>
          <w:rFonts w:ascii="Times New Roman" w:hAnsi="Times New Roman" w:cs="Times New Roman"/>
          <w:sz w:val="24"/>
          <w:szCs w:val="24"/>
          <w:lang w:val="hr-HR"/>
        </w:rPr>
        <w:t xml:space="preserve"> da u jako nagnutom položaju </w:t>
      </w:r>
      <w:r w:rsidR="00A23FF3" w:rsidRPr="00457A1A">
        <w:rPr>
          <w:rFonts w:ascii="Times New Roman" w:hAnsi="Times New Roman" w:cs="Times New Roman"/>
          <w:sz w:val="24"/>
          <w:szCs w:val="24"/>
          <w:lang w:val="hr-HR"/>
        </w:rPr>
        <w:t>uspijeva</w:t>
      </w:r>
      <w:r w:rsidR="00086BDF" w:rsidRPr="00457A1A">
        <w:rPr>
          <w:rFonts w:ascii="Times New Roman" w:hAnsi="Times New Roman" w:cs="Times New Roman"/>
          <w:sz w:val="24"/>
          <w:szCs w:val="24"/>
          <w:lang w:val="hr-HR"/>
        </w:rPr>
        <w:t>ju</w:t>
      </w:r>
      <w:r w:rsidRPr="00457A1A">
        <w:rPr>
          <w:rFonts w:ascii="Times New Roman" w:hAnsi="Times New Roman" w:cs="Times New Roman"/>
          <w:sz w:val="24"/>
          <w:szCs w:val="24"/>
          <w:lang w:val="hr-HR"/>
        </w:rPr>
        <w:t xml:space="preserve"> držati glavu</w:t>
      </w:r>
      <w:r w:rsidR="00086BDF" w:rsidRPr="00457A1A">
        <w:rPr>
          <w:rFonts w:ascii="Times New Roman" w:hAnsi="Times New Roman" w:cs="Times New Roman"/>
          <w:sz w:val="24"/>
          <w:szCs w:val="24"/>
          <w:lang w:val="hr-HR"/>
        </w:rPr>
        <w:t xml:space="preserve"> u</w:t>
      </w:r>
      <w:r w:rsidRPr="00457A1A">
        <w:rPr>
          <w:rFonts w:ascii="Times New Roman" w:hAnsi="Times New Roman" w:cs="Times New Roman"/>
          <w:sz w:val="24"/>
          <w:szCs w:val="24"/>
          <w:lang w:val="hr-HR"/>
        </w:rPr>
        <w:t xml:space="preserve"> uspravnom</w:t>
      </w:r>
      <w:r w:rsidR="00086BDF" w:rsidRPr="00457A1A">
        <w:rPr>
          <w:rFonts w:ascii="Times New Roman" w:hAnsi="Times New Roman" w:cs="Times New Roman"/>
          <w:sz w:val="24"/>
          <w:szCs w:val="24"/>
          <w:lang w:val="hr-HR"/>
        </w:rPr>
        <w:t xml:space="preserve"> položaju</w:t>
      </w:r>
      <w:r w:rsidRPr="00457A1A">
        <w:rPr>
          <w:rFonts w:ascii="Times New Roman" w:hAnsi="Times New Roman" w:cs="Times New Roman"/>
          <w:sz w:val="24"/>
          <w:szCs w:val="24"/>
          <w:lang w:val="hr-HR"/>
        </w:rPr>
        <w:t xml:space="preserve"> pomaže pri razlikovanju </w:t>
      </w:r>
      <w:r w:rsidR="00086BDF" w:rsidRPr="00457A1A">
        <w:rPr>
          <w:rFonts w:ascii="Times New Roman" w:hAnsi="Times New Roman" w:cs="Times New Roman"/>
          <w:sz w:val="24"/>
          <w:szCs w:val="24"/>
          <w:lang w:val="hr-HR"/>
        </w:rPr>
        <w:t>bolesnika s</w:t>
      </w:r>
      <w:r w:rsidR="00950E53" w:rsidRPr="00457A1A">
        <w:rPr>
          <w:rFonts w:ascii="Times New Roman" w:hAnsi="Times New Roman" w:cs="Times New Roman"/>
          <w:sz w:val="24"/>
          <w:szCs w:val="24"/>
          <w:lang w:val="hr-HR"/>
        </w:rPr>
        <w:t>P</w:t>
      </w:r>
      <w:r w:rsidRPr="00457A1A">
        <w:rPr>
          <w:rFonts w:ascii="Times New Roman" w:hAnsi="Times New Roman" w:cs="Times New Roman"/>
          <w:sz w:val="24"/>
          <w:szCs w:val="24"/>
          <w:lang w:val="hr-HR"/>
        </w:rPr>
        <w:t xml:space="preserve">usher sindromom od </w:t>
      </w:r>
      <w:r w:rsidR="00086BDF" w:rsidRPr="00457A1A">
        <w:rPr>
          <w:rFonts w:ascii="Times New Roman" w:hAnsi="Times New Roman" w:cs="Times New Roman"/>
          <w:sz w:val="24"/>
          <w:szCs w:val="24"/>
          <w:lang w:val="hr-HR"/>
        </w:rPr>
        <w:t>bolesnika s</w:t>
      </w:r>
      <w:r w:rsidRPr="00457A1A">
        <w:rPr>
          <w:rFonts w:ascii="Times New Roman" w:hAnsi="Times New Roman" w:cs="Times New Roman"/>
          <w:sz w:val="24"/>
          <w:szCs w:val="24"/>
          <w:lang w:val="hr-HR"/>
        </w:rPr>
        <w:t xml:space="preserve"> oš</w:t>
      </w:r>
      <w:r w:rsidR="00CF43A9">
        <w:rPr>
          <w:rFonts w:ascii="Times New Roman" w:hAnsi="Times New Roman" w:cs="Times New Roman"/>
          <w:sz w:val="24"/>
          <w:szCs w:val="24"/>
          <w:lang w:val="hr-HR"/>
        </w:rPr>
        <w:t xml:space="preserve">tećenim vestibularnim korteksom. </w:t>
      </w:r>
      <w:r w:rsidRPr="00457A1A">
        <w:rPr>
          <w:rFonts w:ascii="Times New Roman" w:hAnsi="Times New Roman" w:cs="Times New Roman"/>
          <w:sz w:val="24"/>
          <w:szCs w:val="24"/>
          <w:lang w:val="hr-HR"/>
        </w:rPr>
        <w:t>(</w:t>
      </w:r>
      <w:r w:rsidR="00CF43A9">
        <w:rPr>
          <w:rFonts w:ascii="Times New Roman" w:hAnsi="Times New Roman" w:cs="Times New Roman"/>
          <w:sz w:val="24"/>
          <w:szCs w:val="24"/>
          <w:lang w:val="hr-HR"/>
        </w:rPr>
        <w:t>9)</w:t>
      </w:r>
    </w:p>
    <w:p w:rsidR="00C74F3D" w:rsidRPr="00457A1A" w:rsidRDefault="00C74F3D" w:rsidP="00CF43A9">
      <w:pPr>
        <w:spacing w:line="240" w:lineRule="auto"/>
        <w:ind w:left="57"/>
        <w:rPr>
          <w:rFonts w:ascii="Times New Roman" w:hAnsi="Times New Roman" w:cs="Times New Roman"/>
          <w:sz w:val="24"/>
          <w:szCs w:val="24"/>
          <w:lang w:val="hr-HR"/>
        </w:rPr>
      </w:pPr>
    </w:p>
    <w:p w:rsidR="006B199D" w:rsidRPr="00457A1A" w:rsidRDefault="009F4542" w:rsidP="00457A1A">
      <w:pPr>
        <w:pStyle w:val="ListParagraph"/>
        <w:numPr>
          <w:ilvl w:val="0"/>
          <w:numId w:val="1"/>
        </w:numPr>
        <w:spacing w:line="240" w:lineRule="auto"/>
        <w:rPr>
          <w:rFonts w:ascii="Times New Roman" w:hAnsi="Times New Roman" w:cs="Times New Roman"/>
          <w:b/>
          <w:sz w:val="24"/>
          <w:szCs w:val="24"/>
          <w:lang w:val="hr-HR"/>
        </w:rPr>
      </w:pPr>
      <w:r w:rsidRPr="00457A1A">
        <w:rPr>
          <w:rFonts w:ascii="Times New Roman" w:hAnsi="Times New Roman" w:cs="Times New Roman"/>
          <w:b/>
          <w:sz w:val="24"/>
          <w:szCs w:val="24"/>
          <w:lang w:val="hr-HR"/>
        </w:rPr>
        <w:t>PRIKAZ SLUČAJA</w:t>
      </w:r>
    </w:p>
    <w:p w:rsidR="008F38E4" w:rsidRPr="00457A1A" w:rsidRDefault="000E05BF" w:rsidP="00457A1A">
      <w:pPr>
        <w:spacing w:line="240" w:lineRule="auto"/>
        <w:ind w:left="57"/>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Ispitanica, 73 godine, </w:t>
      </w:r>
      <w:r w:rsidR="00B43761" w:rsidRPr="00457A1A">
        <w:rPr>
          <w:rFonts w:ascii="Times New Roman" w:hAnsi="Times New Roman" w:cs="Times New Roman"/>
          <w:sz w:val="24"/>
          <w:szCs w:val="24"/>
          <w:lang w:val="hr-HR"/>
        </w:rPr>
        <w:t xml:space="preserve">umirovljenica, </w:t>
      </w:r>
      <w:r w:rsidRPr="00457A1A">
        <w:rPr>
          <w:rFonts w:ascii="Times New Roman" w:hAnsi="Times New Roman" w:cs="Times New Roman"/>
          <w:sz w:val="24"/>
          <w:szCs w:val="24"/>
          <w:lang w:val="hr-HR"/>
        </w:rPr>
        <w:t xml:space="preserve">moždani udar preboljela u </w:t>
      </w:r>
      <w:r w:rsidR="002134A3" w:rsidRPr="00457A1A">
        <w:rPr>
          <w:rFonts w:ascii="Times New Roman" w:hAnsi="Times New Roman" w:cs="Times New Roman"/>
          <w:sz w:val="24"/>
          <w:szCs w:val="24"/>
          <w:lang w:val="hr-HR"/>
        </w:rPr>
        <w:t xml:space="preserve">9 </w:t>
      </w:r>
      <w:r w:rsidR="00304008" w:rsidRPr="00457A1A">
        <w:rPr>
          <w:rFonts w:ascii="Times New Roman" w:hAnsi="Times New Roman" w:cs="Times New Roman"/>
          <w:sz w:val="24"/>
          <w:szCs w:val="24"/>
          <w:lang w:val="hr-HR"/>
        </w:rPr>
        <w:t>mjesecu 201</w:t>
      </w:r>
      <w:r w:rsidR="002134A3" w:rsidRPr="00457A1A">
        <w:rPr>
          <w:rFonts w:ascii="Times New Roman" w:hAnsi="Times New Roman" w:cs="Times New Roman"/>
          <w:sz w:val="24"/>
          <w:szCs w:val="24"/>
          <w:lang w:val="hr-HR"/>
        </w:rPr>
        <w:t>7</w:t>
      </w:r>
      <w:r w:rsidR="00304008" w:rsidRPr="00457A1A">
        <w:rPr>
          <w:rFonts w:ascii="Times New Roman" w:hAnsi="Times New Roman" w:cs="Times New Roman"/>
          <w:sz w:val="24"/>
          <w:szCs w:val="24"/>
          <w:lang w:val="hr-HR"/>
        </w:rPr>
        <w:t>.godine.</w:t>
      </w:r>
      <w:r w:rsidR="00270B66" w:rsidRPr="00457A1A">
        <w:rPr>
          <w:rFonts w:ascii="Times New Roman" w:hAnsi="Times New Roman" w:cs="Times New Roman"/>
          <w:sz w:val="24"/>
          <w:szCs w:val="24"/>
          <w:lang w:val="hr-HR"/>
        </w:rPr>
        <w:t xml:space="preserve"> Udana, </w:t>
      </w:r>
      <w:r w:rsidR="00B43761" w:rsidRPr="00457A1A">
        <w:rPr>
          <w:rFonts w:ascii="Times New Roman" w:hAnsi="Times New Roman" w:cs="Times New Roman"/>
          <w:sz w:val="24"/>
          <w:szCs w:val="24"/>
          <w:lang w:val="hr-HR"/>
        </w:rPr>
        <w:t xml:space="preserve">do bolesti </w:t>
      </w:r>
      <w:r w:rsidR="00270B66" w:rsidRPr="00457A1A">
        <w:rPr>
          <w:rFonts w:ascii="Times New Roman" w:hAnsi="Times New Roman" w:cs="Times New Roman"/>
          <w:sz w:val="24"/>
          <w:szCs w:val="24"/>
          <w:lang w:val="hr-HR"/>
        </w:rPr>
        <w:t xml:space="preserve">živjela sa suprugom u </w:t>
      </w:r>
      <w:r w:rsidR="00B43761" w:rsidRPr="00457A1A">
        <w:rPr>
          <w:rFonts w:ascii="Times New Roman" w:hAnsi="Times New Roman" w:cs="Times New Roman"/>
          <w:sz w:val="24"/>
          <w:szCs w:val="24"/>
          <w:lang w:val="hr-HR"/>
        </w:rPr>
        <w:t>kući</w:t>
      </w:r>
      <w:r w:rsidR="00270B66" w:rsidRPr="00457A1A">
        <w:rPr>
          <w:rFonts w:ascii="Times New Roman" w:hAnsi="Times New Roman" w:cs="Times New Roman"/>
          <w:sz w:val="24"/>
          <w:szCs w:val="24"/>
          <w:lang w:val="hr-HR"/>
        </w:rPr>
        <w:t>. Po bolničkom i rehabilitacijskom liječenju</w:t>
      </w:r>
      <w:r w:rsidR="003359CB" w:rsidRPr="00457A1A">
        <w:rPr>
          <w:rFonts w:ascii="Times New Roman" w:hAnsi="Times New Roman" w:cs="Times New Roman"/>
          <w:sz w:val="24"/>
          <w:szCs w:val="24"/>
          <w:lang w:val="hr-HR"/>
        </w:rPr>
        <w:t>, od 3 mj.2018. godine</w:t>
      </w:r>
      <w:r w:rsidR="00270B66" w:rsidRPr="00457A1A">
        <w:rPr>
          <w:rFonts w:ascii="Times New Roman" w:hAnsi="Times New Roman" w:cs="Times New Roman"/>
          <w:sz w:val="24"/>
          <w:szCs w:val="24"/>
          <w:lang w:val="hr-HR"/>
        </w:rPr>
        <w:t xml:space="preserve"> smještena u Dom za starije i nemoćne osobe. </w:t>
      </w:r>
    </w:p>
    <w:p w:rsidR="00814C4C" w:rsidRPr="00457A1A" w:rsidRDefault="00814C4C" w:rsidP="00457A1A">
      <w:pPr>
        <w:pStyle w:val="ListParagraph"/>
        <w:numPr>
          <w:ilvl w:val="1"/>
          <w:numId w:val="1"/>
        </w:numPr>
        <w:spacing w:line="240" w:lineRule="auto"/>
        <w:rPr>
          <w:rFonts w:ascii="Times New Roman" w:hAnsi="Times New Roman" w:cs="Times New Roman"/>
          <w:b/>
          <w:sz w:val="24"/>
          <w:szCs w:val="24"/>
          <w:lang w:val="hr-HR"/>
        </w:rPr>
      </w:pPr>
      <w:r w:rsidRPr="00457A1A">
        <w:rPr>
          <w:rFonts w:ascii="Times New Roman" w:hAnsi="Times New Roman" w:cs="Times New Roman"/>
          <w:b/>
          <w:sz w:val="24"/>
          <w:szCs w:val="24"/>
          <w:lang w:val="hr-HR"/>
        </w:rPr>
        <w:t>Fizioterapijska procjena</w:t>
      </w:r>
    </w:p>
    <w:p w:rsidR="00BE77E3" w:rsidRPr="00457A1A" w:rsidRDefault="00814C4C"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Fizioterapijska procjena </w:t>
      </w:r>
      <w:r w:rsidR="00B26EC6" w:rsidRPr="00457A1A">
        <w:rPr>
          <w:rFonts w:ascii="Times New Roman" w:hAnsi="Times New Roman" w:cs="Times New Roman"/>
          <w:sz w:val="24"/>
          <w:szCs w:val="24"/>
          <w:lang w:val="hr-HR"/>
        </w:rPr>
        <w:t>obuhvatila je</w:t>
      </w:r>
      <w:r w:rsidR="00FC5FC1" w:rsidRPr="00457A1A">
        <w:rPr>
          <w:rFonts w:ascii="Times New Roman" w:hAnsi="Times New Roman" w:cs="Times New Roman"/>
          <w:sz w:val="24"/>
          <w:szCs w:val="24"/>
          <w:lang w:val="hr-HR"/>
        </w:rPr>
        <w:t xml:space="preserve"> opće podatke ispitanice kroz intervju s ispitanicom i obitelji (osobni podaci, zanimanje, hobi, informacije o dosadašnjem načinu života, podaci o trenutnoj bolesti odnosno problemima</w:t>
      </w:r>
      <w:r w:rsidR="00906A98" w:rsidRPr="00457A1A">
        <w:rPr>
          <w:rFonts w:ascii="Times New Roman" w:hAnsi="Times New Roman" w:cs="Times New Roman"/>
          <w:sz w:val="24"/>
          <w:szCs w:val="24"/>
          <w:lang w:val="hr-HR"/>
        </w:rPr>
        <w:t xml:space="preserve">), te uvid u liječničku dokumentaciju relevantnu za sadašnji problem. </w:t>
      </w:r>
      <w:r w:rsidR="00903A4A">
        <w:rPr>
          <w:rFonts w:ascii="Times New Roman" w:hAnsi="Times New Roman" w:cs="Times New Roman"/>
          <w:sz w:val="24"/>
          <w:szCs w:val="24"/>
          <w:lang w:val="hr-HR"/>
        </w:rPr>
        <w:t xml:space="preserve">(17) </w:t>
      </w:r>
      <w:r w:rsidR="00906A98" w:rsidRPr="00457A1A">
        <w:rPr>
          <w:rFonts w:ascii="Times New Roman" w:hAnsi="Times New Roman" w:cs="Times New Roman"/>
          <w:sz w:val="24"/>
          <w:szCs w:val="24"/>
          <w:lang w:val="hr-HR"/>
        </w:rPr>
        <w:t>Fizioterapijskim pregledom dobiveni su podaci o stanju motorike, senzorike, mišićno</w:t>
      </w:r>
      <w:r w:rsidR="00135E31" w:rsidRPr="00457A1A">
        <w:rPr>
          <w:rFonts w:ascii="Times New Roman" w:hAnsi="Times New Roman" w:cs="Times New Roman"/>
          <w:sz w:val="24"/>
          <w:szCs w:val="24"/>
          <w:lang w:val="hr-HR"/>
        </w:rPr>
        <w:t>g tonusa</w:t>
      </w:r>
      <w:r w:rsidR="00906A98" w:rsidRPr="00457A1A">
        <w:rPr>
          <w:rFonts w:ascii="Times New Roman" w:hAnsi="Times New Roman" w:cs="Times New Roman"/>
          <w:sz w:val="24"/>
          <w:szCs w:val="24"/>
          <w:lang w:val="hr-HR"/>
        </w:rPr>
        <w:t xml:space="preserve">, </w:t>
      </w:r>
      <w:r w:rsidR="00135E31" w:rsidRPr="00457A1A">
        <w:rPr>
          <w:rFonts w:ascii="Times New Roman" w:hAnsi="Times New Roman" w:cs="Times New Roman"/>
          <w:sz w:val="24"/>
          <w:szCs w:val="24"/>
          <w:lang w:val="hr-HR"/>
        </w:rPr>
        <w:t>jačine „odgurivanja“</w:t>
      </w:r>
      <w:r w:rsidR="00906A98" w:rsidRPr="00457A1A">
        <w:rPr>
          <w:rFonts w:ascii="Times New Roman" w:hAnsi="Times New Roman" w:cs="Times New Roman"/>
          <w:sz w:val="24"/>
          <w:szCs w:val="24"/>
          <w:lang w:val="hr-HR"/>
        </w:rPr>
        <w:t>, balansu i selekt</w:t>
      </w:r>
      <w:r w:rsidR="001E4444" w:rsidRPr="00457A1A">
        <w:rPr>
          <w:rFonts w:ascii="Times New Roman" w:hAnsi="Times New Roman" w:cs="Times New Roman"/>
          <w:sz w:val="24"/>
          <w:szCs w:val="24"/>
          <w:lang w:val="hr-HR"/>
        </w:rPr>
        <w:t xml:space="preserve">ivnim pokretima oštećene strane i participacija aktivnosti. </w:t>
      </w:r>
      <w:r w:rsidR="00231EE2" w:rsidRPr="00457A1A">
        <w:rPr>
          <w:rFonts w:ascii="Times New Roman" w:hAnsi="Times New Roman" w:cs="Times New Roman"/>
          <w:sz w:val="24"/>
          <w:szCs w:val="24"/>
          <w:lang w:val="hr-HR"/>
        </w:rPr>
        <w:t xml:space="preserve">Po inicijalnom </w:t>
      </w:r>
      <w:r w:rsidR="00443CED">
        <w:rPr>
          <w:rFonts w:ascii="Times New Roman" w:hAnsi="Times New Roman" w:cs="Times New Roman"/>
          <w:sz w:val="24"/>
          <w:szCs w:val="24"/>
          <w:lang w:val="hr-HR"/>
        </w:rPr>
        <w:t xml:space="preserve">fizioterapijskom </w:t>
      </w:r>
      <w:r w:rsidR="00231EE2" w:rsidRPr="00457A1A">
        <w:rPr>
          <w:rFonts w:ascii="Times New Roman" w:hAnsi="Times New Roman" w:cs="Times New Roman"/>
          <w:sz w:val="24"/>
          <w:szCs w:val="24"/>
          <w:lang w:val="hr-HR"/>
        </w:rPr>
        <w:t>statusu lijevostrana hemiplegija, uz izražen Pusher sindrom u ležećem i sjedećem položaju. Ispitanica se samostalno ne okreće na bok, ne posjeda niti samostalno ustaje, hrani se uz pomoć druge osobe isključivo na krevetu. Osobnu njegu ne provodi samostalno. Očuvanog govora, komunikativna uz povremene probleme kratkotrajne memorije.</w:t>
      </w:r>
      <w:r w:rsidR="00564023" w:rsidRPr="00457A1A">
        <w:rPr>
          <w:rFonts w:ascii="Times New Roman" w:hAnsi="Times New Roman" w:cs="Times New Roman"/>
          <w:sz w:val="24"/>
          <w:szCs w:val="24"/>
          <w:lang w:val="hr-HR"/>
        </w:rPr>
        <w:t>Pri posjedanju m</w:t>
      </w:r>
      <w:r w:rsidR="00BE77E3" w:rsidRPr="00457A1A">
        <w:rPr>
          <w:rFonts w:ascii="Times New Roman" w:hAnsi="Times New Roman" w:cs="Times New Roman"/>
          <w:sz w:val="24"/>
          <w:szCs w:val="24"/>
          <w:lang w:val="hr-HR"/>
        </w:rPr>
        <w:t>a</w:t>
      </w:r>
      <w:r w:rsidR="00C8126D" w:rsidRPr="00457A1A">
        <w:rPr>
          <w:rFonts w:ascii="Times New Roman" w:hAnsi="Times New Roman" w:cs="Times New Roman"/>
          <w:bCs/>
          <w:sz w:val="24"/>
          <w:szCs w:val="24"/>
          <w:lang w:val="hr-HR"/>
        </w:rPr>
        <w:t>nje oštećena strana tijela</w:t>
      </w:r>
      <w:r w:rsidR="00BE77E3" w:rsidRPr="00457A1A">
        <w:rPr>
          <w:rFonts w:ascii="Times New Roman" w:hAnsi="Times New Roman" w:cs="Times New Roman"/>
          <w:bCs/>
          <w:sz w:val="24"/>
          <w:szCs w:val="24"/>
          <w:lang w:val="hr-HR"/>
        </w:rPr>
        <w:t xml:space="preserve"> pokazuje n</w:t>
      </w:r>
      <w:r w:rsidR="00BE77E3" w:rsidRPr="00457A1A">
        <w:rPr>
          <w:rFonts w:ascii="Times New Roman" w:hAnsi="Times New Roman" w:cs="Times New Roman"/>
          <w:sz w:val="24"/>
          <w:szCs w:val="24"/>
          <w:lang w:val="hr-HR"/>
        </w:rPr>
        <w:t>eadekvatnu modulaciju uspravljanja, masivne kompenzatorne aktivnosti u s</w:t>
      </w:r>
      <w:r w:rsidR="00564023" w:rsidRPr="00457A1A">
        <w:rPr>
          <w:rFonts w:ascii="Times New Roman" w:hAnsi="Times New Roman" w:cs="Times New Roman"/>
          <w:sz w:val="24"/>
          <w:szCs w:val="24"/>
          <w:lang w:val="hr-HR"/>
        </w:rPr>
        <w:t xml:space="preserve">mislu fleksijske aktivnosti trupa, </w:t>
      </w:r>
      <w:r w:rsidR="00BE77E3" w:rsidRPr="00457A1A">
        <w:rPr>
          <w:rFonts w:ascii="Times New Roman" w:hAnsi="Times New Roman" w:cs="Times New Roman"/>
          <w:sz w:val="24"/>
          <w:szCs w:val="24"/>
          <w:lang w:val="hr-HR"/>
        </w:rPr>
        <w:t>ruka i noga u ekstenzijskoj aktivnosti s ciljem podupiranja fleksijskog obrasca trupa. Na j</w:t>
      </w:r>
      <w:r w:rsidR="00564023" w:rsidRPr="00457A1A">
        <w:rPr>
          <w:rFonts w:ascii="Times New Roman" w:hAnsi="Times New Roman" w:cs="Times New Roman"/>
          <w:bCs/>
          <w:sz w:val="24"/>
          <w:szCs w:val="24"/>
          <w:lang w:val="hr-HR"/>
        </w:rPr>
        <w:t>ače oštećenoj</w:t>
      </w:r>
      <w:r w:rsidR="00BE77E3" w:rsidRPr="00457A1A">
        <w:rPr>
          <w:rFonts w:ascii="Times New Roman" w:hAnsi="Times New Roman" w:cs="Times New Roman"/>
          <w:bCs/>
          <w:sz w:val="24"/>
          <w:szCs w:val="24"/>
          <w:lang w:val="hr-HR"/>
        </w:rPr>
        <w:t xml:space="preserve"> strani</w:t>
      </w:r>
      <w:r w:rsidR="00C8126D" w:rsidRPr="00457A1A">
        <w:rPr>
          <w:rFonts w:ascii="Times New Roman" w:hAnsi="Times New Roman" w:cs="Times New Roman"/>
          <w:bCs/>
          <w:sz w:val="24"/>
          <w:szCs w:val="24"/>
          <w:lang w:val="hr-HR"/>
        </w:rPr>
        <w:t xml:space="preserve"> tijela</w:t>
      </w:r>
      <w:r w:rsidR="00564023" w:rsidRPr="00457A1A">
        <w:rPr>
          <w:rFonts w:ascii="Times New Roman" w:hAnsi="Times New Roman" w:cs="Times New Roman"/>
          <w:bCs/>
          <w:sz w:val="24"/>
          <w:szCs w:val="24"/>
          <w:lang w:val="hr-HR"/>
        </w:rPr>
        <w:t xml:space="preserve"> vidljiv g</w:t>
      </w:r>
      <w:r w:rsidR="00BE77E3" w:rsidRPr="00457A1A">
        <w:rPr>
          <w:rFonts w:ascii="Times New Roman" w:hAnsi="Times New Roman" w:cs="Times New Roman"/>
          <w:sz w:val="24"/>
          <w:szCs w:val="24"/>
          <w:lang w:val="hr-HR"/>
        </w:rPr>
        <w:t>ubitak stabilnosti u donjem i gornjem dijelu trupa</w:t>
      </w:r>
      <w:r w:rsidR="00564023" w:rsidRPr="00457A1A">
        <w:rPr>
          <w:rFonts w:ascii="Times New Roman" w:hAnsi="Times New Roman" w:cs="Times New Roman"/>
          <w:sz w:val="24"/>
          <w:szCs w:val="24"/>
          <w:lang w:val="hr-HR"/>
        </w:rPr>
        <w:t>, j</w:t>
      </w:r>
      <w:r w:rsidR="00BE77E3" w:rsidRPr="00457A1A">
        <w:rPr>
          <w:rFonts w:ascii="Times New Roman" w:hAnsi="Times New Roman" w:cs="Times New Roman"/>
          <w:sz w:val="24"/>
          <w:szCs w:val="24"/>
          <w:lang w:val="hr-HR"/>
        </w:rPr>
        <w:t>ako niski tonus trupa, zdjeličnog i ramenog obruča</w:t>
      </w:r>
      <w:r w:rsidR="00564023" w:rsidRPr="00457A1A">
        <w:rPr>
          <w:rFonts w:ascii="Times New Roman" w:hAnsi="Times New Roman" w:cs="Times New Roman"/>
          <w:sz w:val="24"/>
          <w:szCs w:val="24"/>
          <w:lang w:val="hr-HR"/>
        </w:rPr>
        <w:t xml:space="preserve">, a </w:t>
      </w:r>
      <w:r w:rsidR="00BE77E3" w:rsidRPr="00457A1A">
        <w:rPr>
          <w:rFonts w:ascii="Times New Roman" w:hAnsi="Times New Roman" w:cs="Times New Roman"/>
          <w:sz w:val="24"/>
          <w:szCs w:val="24"/>
        </w:rPr>
        <w:t>stopalo ne prihvaća podlogu</w:t>
      </w:r>
      <w:r w:rsidR="00564023" w:rsidRPr="00457A1A">
        <w:rPr>
          <w:rFonts w:ascii="Times New Roman" w:hAnsi="Times New Roman" w:cs="Times New Roman"/>
          <w:sz w:val="24"/>
          <w:szCs w:val="24"/>
        </w:rPr>
        <w:t>.</w:t>
      </w:r>
    </w:p>
    <w:p w:rsidR="00135E31" w:rsidRPr="00457A1A" w:rsidRDefault="00135E31" w:rsidP="00457A1A">
      <w:pPr>
        <w:pStyle w:val="ListParagraph"/>
        <w:numPr>
          <w:ilvl w:val="1"/>
          <w:numId w:val="1"/>
        </w:numPr>
        <w:spacing w:line="240" w:lineRule="auto"/>
        <w:rPr>
          <w:rFonts w:ascii="Times New Roman" w:hAnsi="Times New Roman" w:cs="Times New Roman"/>
          <w:b/>
          <w:sz w:val="24"/>
          <w:szCs w:val="24"/>
          <w:lang w:val="hr-HR"/>
        </w:rPr>
      </w:pPr>
      <w:r w:rsidRPr="00457A1A">
        <w:rPr>
          <w:rFonts w:ascii="Times New Roman" w:hAnsi="Times New Roman" w:cs="Times New Roman"/>
          <w:b/>
          <w:sz w:val="24"/>
          <w:szCs w:val="24"/>
          <w:lang w:val="hr-HR"/>
        </w:rPr>
        <w:t>Fizioterapijska intervencija</w:t>
      </w:r>
    </w:p>
    <w:p w:rsidR="00231EE2" w:rsidRPr="00457A1A" w:rsidRDefault="001E4444"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Po uzimanju fizioterapijskog statusa izrađen je plan terapije koji je uključivao </w:t>
      </w:r>
      <w:r w:rsidR="00DF7AC4" w:rsidRPr="00457A1A">
        <w:rPr>
          <w:rFonts w:ascii="Times New Roman" w:hAnsi="Times New Roman" w:cs="Times New Roman"/>
          <w:sz w:val="24"/>
          <w:szCs w:val="24"/>
          <w:lang w:val="hr-HR"/>
        </w:rPr>
        <w:t>redukciju</w:t>
      </w:r>
      <w:r w:rsidRPr="00457A1A">
        <w:rPr>
          <w:rFonts w:ascii="Times New Roman" w:hAnsi="Times New Roman" w:cs="Times New Roman"/>
          <w:sz w:val="24"/>
          <w:szCs w:val="24"/>
          <w:lang w:val="hr-HR"/>
        </w:rPr>
        <w:t xml:space="preserve"> hiperaktivnosti ekst</w:t>
      </w:r>
      <w:r w:rsidR="00F500C2" w:rsidRPr="00457A1A">
        <w:rPr>
          <w:rFonts w:ascii="Times New Roman" w:hAnsi="Times New Roman" w:cs="Times New Roman"/>
          <w:sz w:val="24"/>
          <w:szCs w:val="24"/>
          <w:lang w:val="hr-HR"/>
        </w:rPr>
        <w:t xml:space="preserve">remiteta manje zahvaćene strane, smanjenje globalnog fleksijskog obrasca trupa manje zahvaćene strane sa ciljem poboljšanje percepcije zahvaćene strane za poboljšanje pozicije ležanja, transfera iz supiniranog u sjedeći položaj te </w:t>
      </w:r>
      <w:r w:rsidR="00135E31" w:rsidRPr="00457A1A">
        <w:rPr>
          <w:rFonts w:ascii="Times New Roman" w:hAnsi="Times New Roman" w:cs="Times New Roman"/>
          <w:sz w:val="24"/>
          <w:szCs w:val="24"/>
          <w:lang w:val="hr-HR"/>
        </w:rPr>
        <w:t xml:space="preserve">samostalnog </w:t>
      </w:r>
      <w:r w:rsidR="00F500C2" w:rsidRPr="00457A1A">
        <w:rPr>
          <w:rFonts w:ascii="Times New Roman" w:hAnsi="Times New Roman" w:cs="Times New Roman"/>
          <w:sz w:val="24"/>
          <w:szCs w:val="24"/>
          <w:lang w:val="hr-HR"/>
        </w:rPr>
        <w:t xml:space="preserve">održavanja </w:t>
      </w:r>
      <w:r w:rsidR="00135E31" w:rsidRPr="00457A1A">
        <w:rPr>
          <w:rFonts w:ascii="Times New Roman" w:hAnsi="Times New Roman" w:cs="Times New Roman"/>
          <w:sz w:val="24"/>
          <w:szCs w:val="24"/>
          <w:lang w:val="hr-HR"/>
        </w:rPr>
        <w:t xml:space="preserve">tijela u središnjoj liniji. </w:t>
      </w:r>
      <w:r w:rsidR="00DF7AC4" w:rsidRPr="00457A1A">
        <w:rPr>
          <w:rFonts w:ascii="Times New Roman" w:hAnsi="Times New Roman" w:cs="Times New Roman"/>
          <w:sz w:val="24"/>
          <w:szCs w:val="24"/>
          <w:lang w:val="hr-HR"/>
        </w:rPr>
        <w:t xml:space="preserve">Kroz poboljšanje percepcije više zahvaćene strane omogućila se je adekvatna </w:t>
      </w:r>
      <w:r w:rsidR="002134A3" w:rsidRPr="00457A1A">
        <w:rPr>
          <w:rFonts w:ascii="Times New Roman" w:hAnsi="Times New Roman" w:cs="Times New Roman"/>
          <w:sz w:val="24"/>
          <w:szCs w:val="24"/>
          <w:lang w:val="hr-HR"/>
        </w:rPr>
        <w:t>baza za neuro</w:t>
      </w:r>
      <w:r w:rsidR="00DF7AC4" w:rsidRPr="00457A1A">
        <w:rPr>
          <w:rFonts w:ascii="Times New Roman" w:hAnsi="Times New Roman" w:cs="Times New Roman"/>
          <w:sz w:val="24"/>
          <w:szCs w:val="24"/>
          <w:lang w:val="hr-HR"/>
        </w:rPr>
        <w:t xml:space="preserve">facilitaciju normalnog pokreta </w:t>
      </w:r>
      <w:r w:rsidR="002134A3" w:rsidRPr="00457A1A">
        <w:rPr>
          <w:rFonts w:ascii="Times New Roman" w:hAnsi="Times New Roman" w:cs="Times New Roman"/>
          <w:sz w:val="24"/>
          <w:szCs w:val="24"/>
          <w:lang w:val="hr-HR"/>
        </w:rPr>
        <w:t>s</w:t>
      </w:r>
      <w:r w:rsidR="00231EE2" w:rsidRPr="00457A1A">
        <w:rPr>
          <w:rFonts w:ascii="Times New Roman" w:hAnsi="Times New Roman" w:cs="Times New Roman"/>
          <w:sz w:val="24"/>
          <w:szCs w:val="24"/>
          <w:lang w:val="hr-HR"/>
        </w:rPr>
        <w:t xml:space="preserve">elektivnih pokreta ekstremiteta i adekvatnu reakciju ravnoteže u sjedećem položaju. U svrhu zadržavanja efekta terapije ispitanica je po završetku svakog tretmana pravilno pozicionirana. </w:t>
      </w:r>
    </w:p>
    <w:p w:rsidR="009E4F48" w:rsidRPr="00457A1A" w:rsidRDefault="009E4F48" w:rsidP="00457A1A">
      <w:pPr>
        <w:pStyle w:val="ListParagraph"/>
        <w:numPr>
          <w:ilvl w:val="1"/>
          <w:numId w:val="1"/>
        </w:numPr>
        <w:spacing w:line="240" w:lineRule="auto"/>
        <w:rPr>
          <w:rFonts w:ascii="Times New Roman" w:hAnsi="Times New Roman" w:cs="Times New Roman"/>
          <w:b/>
          <w:sz w:val="24"/>
          <w:szCs w:val="24"/>
          <w:lang w:val="hr-HR"/>
        </w:rPr>
      </w:pPr>
      <w:r w:rsidRPr="00457A1A">
        <w:rPr>
          <w:rFonts w:ascii="Times New Roman" w:hAnsi="Times New Roman" w:cs="Times New Roman"/>
          <w:b/>
          <w:sz w:val="24"/>
          <w:szCs w:val="24"/>
          <w:lang w:val="hr-HR"/>
        </w:rPr>
        <w:t>Način provedbe istraživanja</w:t>
      </w:r>
    </w:p>
    <w:p w:rsidR="001E4444" w:rsidRPr="00457A1A" w:rsidRDefault="00567FC9"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Ispitanica je tretirana Bobath tretmanom 4X tjedno kroz 3 tjedna</w:t>
      </w:r>
      <w:r w:rsidR="007051AB" w:rsidRPr="00457A1A">
        <w:rPr>
          <w:rFonts w:ascii="Times New Roman" w:hAnsi="Times New Roman" w:cs="Times New Roman"/>
          <w:sz w:val="24"/>
          <w:szCs w:val="24"/>
          <w:lang w:val="hr-HR"/>
        </w:rPr>
        <w:t xml:space="preserve">. Terapija se provodila u sobi </w:t>
      </w:r>
      <w:r w:rsidR="009E4F48" w:rsidRPr="00457A1A">
        <w:rPr>
          <w:rFonts w:ascii="Times New Roman" w:hAnsi="Times New Roman" w:cs="Times New Roman"/>
          <w:sz w:val="24"/>
          <w:szCs w:val="24"/>
          <w:lang w:val="hr-HR"/>
        </w:rPr>
        <w:t xml:space="preserve">stacionara </w:t>
      </w:r>
      <w:r w:rsidR="007051AB" w:rsidRPr="00457A1A">
        <w:rPr>
          <w:rFonts w:ascii="Times New Roman" w:hAnsi="Times New Roman" w:cs="Times New Roman"/>
          <w:sz w:val="24"/>
          <w:szCs w:val="24"/>
          <w:lang w:val="hr-HR"/>
        </w:rPr>
        <w:t xml:space="preserve">gdje je </w:t>
      </w:r>
      <w:r w:rsidR="009E4F48" w:rsidRPr="00457A1A">
        <w:rPr>
          <w:rFonts w:ascii="Times New Roman" w:hAnsi="Times New Roman" w:cs="Times New Roman"/>
          <w:sz w:val="24"/>
          <w:szCs w:val="24"/>
          <w:lang w:val="hr-HR"/>
        </w:rPr>
        <w:t>ispitanica smještena</w:t>
      </w:r>
      <w:r w:rsidR="007051AB" w:rsidRPr="00457A1A">
        <w:rPr>
          <w:rFonts w:ascii="Times New Roman" w:hAnsi="Times New Roman" w:cs="Times New Roman"/>
          <w:sz w:val="24"/>
          <w:szCs w:val="24"/>
          <w:lang w:val="hr-HR"/>
        </w:rPr>
        <w:t xml:space="preserve"> u Domu za starije i nemoćne osobe. Trajanje tretmana je bilo 60 min., a provodio ga je licencirani Bobath terapeut.</w:t>
      </w:r>
    </w:p>
    <w:p w:rsidR="009E4F48" w:rsidRPr="00457A1A" w:rsidRDefault="009E4F48" w:rsidP="00457A1A">
      <w:pPr>
        <w:pStyle w:val="ListParagraph"/>
        <w:numPr>
          <w:ilvl w:val="1"/>
          <w:numId w:val="1"/>
        </w:numPr>
        <w:spacing w:line="240" w:lineRule="auto"/>
        <w:rPr>
          <w:rFonts w:ascii="Times New Roman" w:hAnsi="Times New Roman" w:cs="Times New Roman"/>
          <w:b/>
          <w:sz w:val="24"/>
          <w:szCs w:val="24"/>
          <w:lang w:val="hr-HR"/>
        </w:rPr>
      </w:pPr>
      <w:r w:rsidRPr="00457A1A">
        <w:rPr>
          <w:rFonts w:ascii="Times New Roman" w:hAnsi="Times New Roman" w:cs="Times New Roman"/>
          <w:b/>
          <w:sz w:val="24"/>
          <w:szCs w:val="24"/>
          <w:lang w:val="hr-HR"/>
        </w:rPr>
        <w:lastRenderedPageBreak/>
        <w:t>Instumentarij</w:t>
      </w:r>
    </w:p>
    <w:p w:rsidR="003E1ED5" w:rsidRPr="00457A1A" w:rsidRDefault="00814C4C" w:rsidP="00457A1A">
      <w:pPr>
        <w:spacing w:line="240" w:lineRule="auto"/>
        <w:ind w:left="57"/>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Za procjenu Pusher sindroma i koristila se Scale for contraversive </w:t>
      </w:r>
      <w:r w:rsidR="003E1ED5" w:rsidRPr="00457A1A">
        <w:rPr>
          <w:rFonts w:ascii="Times New Roman" w:hAnsi="Times New Roman" w:cs="Times New Roman"/>
          <w:sz w:val="24"/>
          <w:szCs w:val="24"/>
          <w:lang w:val="hr-HR"/>
        </w:rPr>
        <w:t xml:space="preserve">Pushing </w:t>
      </w:r>
      <w:r w:rsidRPr="00457A1A">
        <w:rPr>
          <w:rFonts w:ascii="Times New Roman" w:hAnsi="Times New Roman" w:cs="Times New Roman"/>
          <w:sz w:val="24"/>
          <w:szCs w:val="24"/>
          <w:lang w:val="hr-HR"/>
        </w:rPr>
        <w:t>(SCP)</w:t>
      </w:r>
      <w:r w:rsidR="003E1ED5" w:rsidRPr="00457A1A">
        <w:rPr>
          <w:rFonts w:ascii="Times New Roman" w:hAnsi="Times New Roman" w:cs="Times New Roman"/>
          <w:sz w:val="24"/>
          <w:szCs w:val="24"/>
          <w:lang w:val="hr-HR"/>
        </w:rPr>
        <w:t xml:space="preserve">. Scale For Contraversive Pushing je standardizirana skala za procjenu Pusher sindroma - služi za određivanje prisutnosti i jačine izraženih simptoma Pusher sindroma. </w:t>
      </w:r>
      <w:r w:rsidR="0067741E" w:rsidRPr="00457A1A">
        <w:rPr>
          <w:rFonts w:ascii="Times New Roman" w:hAnsi="Times New Roman" w:cs="Times New Roman"/>
          <w:sz w:val="24"/>
          <w:szCs w:val="24"/>
          <w:lang w:val="hr-HR"/>
        </w:rPr>
        <w:t>Maksimalan rezultat u ovoj skali iznosi 6 bodova a što je</w:t>
      </w:r>
      <w:r w:rsidR="003E1ED5" w:rsidRPr="00457A1A">
        <w:rPr>
          <w:rFonts w:ascii="Times New Roman" w:hAnsi="Times New Roman" w:cs="Times New Roman"/>
          <w:sz w:val="24"/>
          <w:szCs w:val="24"/>
          <w:lang w:val="hr-HR"/>
        </w:rPr>
        <w:t xml:space="preserve"> dobiveni rezultat veći, to je veći intenzitet Pusher sindroma. </w:t>
      </w:r>
      <w:r w:rsidR="00A602F4" w:rsidRPr="00457A1A">
        <w:rPr>
          <w:rFonts w:ascii="Times New Roman" w:hAnsi="Times New Roman" w:cs="Times New Roman"/>
          <w:sz w:val="24"/>
          <w:szCs w:val="24"/>
          <w:lang w:val="hr-HR"/>
        </w:rPr>
        <w:t>SCP procjenjuje 3 varijable: spontanu posturu,</w:t>
      </w:r>
      <w:r w:rsidR="00405486" w:rsidRPr="00457A1A">
        <w:rPr>
          <w:rFonts w:ascii="Times New Roman" w:hAnsi="Times New Roman" w:cs="Times New Roman"/>
          <w:sz w:val="24"/>
          <w:szCs w:val="24"/>
          <w:lang w:val="hr-HR"/>
        </w:rPr>
        <w:t xml:space="preserve"> korištenje neparetičnih ekstremiteta kako bi se postiglo patološko bočno naginjanje osi tijela i otpor na pasivnu korekciju nagnutog položaja</w:t>
      </w:r>
      <w:r w:rsidR="00AA3134">
        <w:rPr>
          <w:rFonts w:ascii="Times New Roman" w:hAnsi="Times New Roman" w:cs="Times New Roman"/>
          <w:sz w:val="24"/>
          <w:szCs w:val="24"/>
          <w:lang w:val="hr-HR"/>
        </w:rPr>
        <w:t>.</w:t>
      </w:r>
      <w:r w:rsidR="004F6E84" w:rsidRPr="00457A1A">
        <w:rPr>
          <w:rFonts w:ascii="Times New Roman" w:hAnsi="Times New Roman" w:cs="Times New Roman"/>
          <w:sz w:val="24"/>
          <w:szCs w:val="24"/>
          <w:lang w:val="hr-HR"/>
        </w:rPr>
        <w:t xml:space="preserve"> (</w:t>
      </w:r>
      <w:r w:rsidR="00AA3134">
        <w:rPr>
          <w:rFonts w:ascii="Times New Roman" w:hAnsi="Times New Roman" w:cs="Times New Roman"/>
          <w:sz w:val="24"/>
          <w:szCs w:val="24"/>
          <w:lang w:val="hr-HR"/>
        </w:rPr>
        <w:t>19</w:t>
      </w:r>
      <w:r w:rsidR="00D14FBE">
        <w:rPr>
          <w:rFonts w:ascii="Times New Roman" w:hAnsi="Times New Roman" w:cs="Times New Roman"/>
          <w:sz w:val="24"/>
          <w:szCs w:val="24"/>
          <w:lang w:val="hr-HR"/>
        </w:rPr>
        <w:t>,24</w:t>
      </w:r>
      <w:r w:rsidR="004F6E84" w:rsidRPr="00457A1A">
        <w:rPr>
          <w:rFonts w:ascii="Times New Roman" w:hAnsi="Times New Roman" w:cs="Times New Roman"/>
          <w:sz w:val="24"/>
          <w:szCs w:val="24"/>
          <w:lang w:val="hr-HR"/>
        </w:rPr>
        <w:t>)</w:t>
      </w:r>
    </w:p>
    <w:p w:rsidR="00E13188" w:rsidRDefault="005A3BB6"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Modificiranim </w:t>
      </w:r>
      <w:r w:rsidR="005C00C7" w:rsidRPr="00457A1A">
        <w:rPr>
          <w:rFonts w:ascii="Times New Roman" w:hAnsi="Times New Roman" w:cs="Times New Roman"/>
          <w:sz w:val="24"/>
          <w:szCs w:val="24"/>
          <w:lang w:val="hr-HR"/>
        </w:rPr>
        <w:t xml:space="preserve">funkcionalnim </w:t>
      </w:r>
      <w:r w:rsidRPr="00457A1A">
        <w:rPr>
          <w:rFonts w:ascii="Times New Roman" w:hAnsi="Times New Roman" w:cs="Times New Roman"/>
          <w:sz w:val="24"/>
          <w:szCs w:val="24"/>
          <w:lang w:val="hr-HR"/>
        </w:rPr>
        <w:t xml:space="preserve">testom dosega odnosno </w:t>
      </w:r>
      <w:r w:rsidRPr="00457A1A">
        <w:rPr>
          <w:rFonts w:ascii="Times New Roman" w:hAnsi="Times New Roman" w:cs="Times New Roman"/>
          <w:sz w:val="24"/>
          <w:szCs w:val="24"/>
        </w:rPr>
        <w:t>Modified Functional Reach Test (MFRT)</w:t>
      </w:r>
      <w:r w:rsidR="00235E12" w:rsidRPr="00457A1A">
        <w:rPr>
          <w:rFonts w:ascii="Times New Roman" w:hAnsi="Times New Roman" w:cs="Times New Roman"/>
          <w:sz w:val="24"/>
          <w:szCs w:val="24"/>
        </w:rPr>
        <w:t xml:space="preserve"> se </w:t>
      </w:r>
      <w:r w:rsidR="00235E12" w:rsidRPr="00457A1A">
        <w:rPr>
          <w:rFonts w:ascii="Times New Roman" w:hAnsi="Times New Roman" w:cs="Times New Roman"/>
          <w:sz w:val="24"/>
          <w:szCs w:val="24"/>
          <w:lang w:val="hr-HR"/>
        </w:rPr>
        <w:t xml:space="preserve">mjerila </w:t>
      </w:r>
      <w:r w:rsidR="00E13188" w:rsidRPr="00457A1A">
        <w:rPr>
          <w:rFonts w:ascii="Times New Roman" w:hAnsi="Times New Roman" w:cs="Times New Roman"/>
          <w:sz w:val="24"/>
          <w:szCs w:val="24"/>
          <w:lang w:val="hr-HR"/>
        </w:rPr>
        <w:t xml:space="preserve">statička i dinamička </w:t>
      </w:r>
      <w:r w:rsidR="00235E12" w:rsidRPr="00457A1A">
        <w:rPr>
          <w:rFonts w:ascii="Times New Roman" w:hAnsi="Times New Roman" w:cs="Times New Roman"/>
          <w:sz w:val="24"/>
          <w:szCs w:val="24"/>
          <w:lang w:val="hr-HR"/>
        </w:rPr>
        <w:t>ravnoteža</w:t>
      </w:r>
      <w:r w:rsidR="00814C4C" w:rsidRPr="00457A1A">
        <w:rPr>
          <w:rFonts w:ascii="Times New Roman" w:hAnsi="Times New Roman" w:cs="Times New Roman"/>
          <w:sz w:val="24"/>
          <w:szCs w:val="24"/>
          <w:lang w:val="hr-HR"/>
        </w:rPr>
        <w:t xml:space="preserve"> u sjedećem položaju</w:t>
      </w:r>
      <w:r w:rsidR="00235E12" w:rsidRPr="00457A1A">
        <w:rPr>
          <w:rFonts w:ascii="Times New Roman" w:hAnsi="Times New Roman" w:cs="Times New Roman"/>
          <w:sz w:val="24"/>
          <w:szCs w:val="24"/>
          <w:lang w:val="hr-HR"/>
        </w:rPr>
        <w:t>. Modified Functional Reach Test (MFRT) je konstruiran za osobe koje ne mogu stajati</w:t>
      </w:r>
      <w:r w:rsidR="001909F4" w:rsidRPr="00457A1A">
        <w:rPr>
          <w:rFonts w:ascii="Times New Roman" w:hAnsi="Times New Roman" w:cs="Times New Roman"/>
          <w:sz w:val="24"/>
          <w:szCs w:val="24"/>
          <w:lang w:val="hr-HR"/>
        </w:rPr>
        <w:t>.</w:t>
      </w:r>
      <w:r w:rsidR="002F325D" w:rsidRPr="00457A1A">
        <w:rPr>
          <w:rFonts w:ascii="Times New Roman" w:hAnsi="Times New Roman" w:cs="Times New Roman"/>
          <w:sz w:val="24"/>
          <w:szCs w:val="24"/>
          <w:lang w:val="hr-HR"/>
        </w:rPr>
        <w:t xml:space="preserve">Rezultat od </w:t>
      </w:r>
      <w:r w:rsidR="005C00C7" w:rsidRPr="00457A1A">
        <w:rPr>
          <w:rFonts w:ascii="Times New Roman" w:hAnsi="Times New Roman" w:cs="Times New Roman"/>
          <w:sz w:val="24"/>
          <w:szCs w:val="24"/>
          <w:lang w:val="hr-HR"/>
        </w:rPr>
        <w:t>15</w:t>
      </w:r>
      <w:r w:rsidR="002F325D" w:rsidRPr="00457A1A">
        <w:rPr>
          <w:rFonts w:ascii="Times New Roman" w:hAnsi="Times New Roman" w:cs="Times New Roman"/>
          <w:sz w:val="24"/>
          <w:szCs w:val="24"/>
          <w:lang w:val="hr-HR"/>
        </w:rPr>
        <w:t xml:space="preserve"> ili manje</w:t>
      </w:r>
      <w:r w:rsidR="005C00C7" w:rsidRPr="00457A1A">
        <w:rPr>
          <w:rFonts w:ascii="Times New Roman" w:hAnsi="Times New Roman" w:cs="Times New Roman"/>
          <w:sz w:val="24"/>
          <w:szCs w:val="24"/>
          <w:lang w:val="hr-HR"/>
        </w:rPr>
        <w:t xml:space="preserve"> cm</w:t>
      </w:r>
      <w:r w:rsidR="002F325D" w:rsidRPr="00457A1A">
        <w:rPr>
          <w:rFonts w:ascii="Times New Roman" w:hAnsi="Times New Roman" w:cs="Times New Roman"/>
          <w:sz w:val="24"/>
          <w:szCs w:val="24"/>
          <w:lang w:val="hr-HR"/>
        </w:rPr>
        <w:t xml:space="preserve"> ukazuje na značajan porast rizika za padove.Rezultat između </w:t>
      </w:r>
      <w:r w:rsidR="005C00C7" w:rsidRPr="00457A1A">
        <w:rPr>
          <w:rFonts w:ascii="Times New Roman" w:hAnsi="Times New Roman" w:cs="Times New Roman"/>
          <w:sz w:val="24"/>
          <w:szCs w:val="24"/>
          <w:lang w:val="hr-HR"/>
        </w:rPr>
        <w:t>15 i 25 cm</w:t>
      </w:r>
      <w:r w:rsidR="002F325D" w:rsidRPr="00457A1A">
        <w:rPr>
          <w:rFonts w:ascii="Times New Roman" w:hAnsi="Times New Roman" w:cs="Times New Roman"/>
          <w:sz w:val="24"/>
          <w:szCs w:val="24"/>
          <w:lang w:val="hr-HR"/>
        </w:rPr>
        <w:t xml:space="preserve"> ukazuje na umjereni rizik </w:t>
      </w:r>
      <w:r w:rsidR="005C00C7" w:rsidRPr="00457A1A">
        <w:rPr>
          <w:rFonts w:ascii="Times New Roman" w:hAnsi="Times New Roman" w:cs="Times New Roman"/>
          <w:sz w:val="24"/>
          <w:szCs w:val="24"/>
          <w:lang w:val="hr-HR"/>
        </w:rPr>
        <w:t>od</w:t>
      </w:r>
      <w:r w:rsidR="002F325D" w:rsidRPr="00457A1A">
        <w:rPr>
          <w:rFonts w:ascii="Times New Roman" w:hAnsi="Times New Roman" w:cs="Times New Roman"/>
          <w:sz w:val="24"/>
          <w:szCs w:val="24"/>
          <w:lang w:val="hr-HR"/>
        </w:rPr>
        <w:t xml:space="preserve"> pad</w:t>
      </w:r>
      <w:r w:rsidR="005C00C7" w:rsidRPr="00457A1A">
        <w:rPr>
          <w:rFonts w:ascii="Times New Roman" w:hAnsi="Times New Roman" w:cs="Times New Roman"/>
          <w:sz w:val="24"/>
          <w:szCs w:val="24"/>
          <w:lang w:val="hr-HR"/>
        </w:rPr>
        <w:t>a</w:t>
      </w:r>
      <w:r w:rsidR="00C619BE">
        <w:rPr>
          <w:rFonts w:ascii="Times New Roman" w:hAnsi="Times New Roman" w:cs="Times New Roman"/>
          <w:sz w:val="24"/>
          <w:szCs w:val="24"/>
          <w:lang w:val="hr-HR"/>
        </w:rPr>
        <w:t>.</w:t>
      </w:r>
      <w:r w:rsidR="00CC2CCB">
        <w:rPr>
          <w:rFonts w:ascii="Times New Roman" w:hAnsi="Times New Roman" w:cs="Times New Roman"/>
          <w:sz w:val="24"/>
          <w:szCs w:val="24"/>
          <w:lang w:val="hr-HR"/>
        </w:rPr>
        <w:t>20,</w:t>
      </w:r>
      <w:r w:rsidR="00C619BE">
        <w:rPr>
          <w:rFonts w:ascii="Times New Roman" w:hAnsi="Times New Roman" w:cs="Times New Roman"/>
          <w:sz w:val="24"/>
          <w:szCs w:val="24"/>
          <w:lang w:val="hr-HR"/>
        </w:rPr>
        <w:t>21</w:t>
      </w:r>
      <w:r w:rsidR="0058333B">
        <w:rPr>
          <w:rFonts w:ascii="Times New Roman" w:hAnsi="Times New Roman" w:cs="Times New Roman"/>
          <w:sz w:val="24"/>
          <w:szCs w:val="24"/>
          <w:lang w:val="hr-HR"/>
        </w:rPr>
        <w:t>,23</w:t>
      </w:r>
      <w:r w:rsidR="00C619BE">
        <w:rPr>
          <w:rFonts w:ascii="Times New Roman" w:hAnsi="Times New Roman" w:cs="Times New Roman"/>
          <w:sz w:val="24"/>
          <w:szCs w:val="24"/>
          <w:lang w:val="hr-HR"/>
        </w:rPr>
        <w:t>)</w:t>
      </w:r>
    </w:p>
    <w:p w:rsidR="00D14FBE" w:rsidRPr="00457A1A" w:rsidRDefault="00D14FBE" w:rsidP="00457A1A">
      <w:pPr>
        <w:spacing w:line="240" w:lineRule="auto"/>
        <w:rPr>
          <w:rFonts w:ascii="Times New Roman" w:hAnsi="Times New Roman" w:cs="Times New Roman"/>
          <w:sz w:val="24"/>
          <w:szCs w:val="24"/>
          <w:lang w:val="hr-HR"/>
        </w:rPr>
      </w:pPr>
    </w:p>
    <w:p w:rsidR="008F38E4" w:rsidRPr="00457A1A" w:rsidRDefault="007E7DFB" w:rsidP="00457A1A">
      <w:pPr>
        <w:pStyle w:val="ListParagraph"/>
        <w:numPr>
          <w:ilvl w:val="0"/>
          <w:numId w:val="1"/>
        </w:numPr>
        <w:spacing w:line="240" w:lineRule="auto"/>
        <w:rPr>
          <w:rFonts w:ascii="Times New Roman" w:hAnsi="Times New Roman" w:cs="Times New Roman"/>
          <w:b/>
          <w:sz w:val="24"/>
          <w:szCs w:val="24"/>
          <w:lang w:val="hr-HR"/>
        </w:rPr>
      </w:pPr>
      <w:r w:rsidRPr="00457A1A">
        <w:rPr>
          <w:rFonts w:ascii="Times New Roman" w:hAnsi="Times New Roman" w:cs="Times New Roman"/>
          <w:b/>
          <w:sz w:val="24"/>
          <w:szCs w:val="24"/>
          <w:lang w:val="hr-HR"/>
        </w:rPr>
        <w:t>REZULTATI</w:t>
      </w:r>
    </w:p>
    <w:p w:rsidR="009B5973" w:rsidRPr="00457A1A" w:rsidRDefault="009B5973"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Tablica 1. Rezultati inicijalnog i finalnog mjerenja </w:t>
      </w:r>
      <w:r w:rsidR="00471EF3" w:rsidRPr="00457A1A">
        <w:rPr>
          <w:rFonts w:ascii="Times New Roman" w:hAnsi="Times New Roman" w:cs="Times New Roman"/>
          <w:sz w:val="24"/>
          <w:szCs w:val="24"/>
          <w:lang w:val="hr-HR"/>
        </w:rPr>
        <w:t xml:space="preserve">i razlika inicijalnog i finalnog testiranja </w:t>
      </w:r>
    </w:p>
    <w:tbl>
      <w:tblPr>
        <w:tblStyle w:val="MediumGrid3-Accent6"/>
        <w:tblW w:w="0" w:type="auto"/>
        <w:tblLook w:val="04A0"/>
      </w:tblPr>
      <w:tblGrid>
        <w:gridCol w:w="2380"/>
        <w:gridCol w:w="2495"/>
        <w:gridCol w:w="2495"/>
        <w:gridCol w:w="2206"/>
      </w:tblGrid>
      <w:tr w:rsidR="008431A0" w:rsidRPr="00457A1A" w:rsidTr="008431A0">
        <w:trPr>
          <w:cnfStyle w:val="100000000000"/>
        </w:trPr>
        <w:tc>
          <w:tcPr>
            <w:cnfStyle w:val="001000000000"/>
            <w:tcW w:w="2380" w:type="dxa"/>
          </w:tcPr>
          <w:p w:rsidR="008431A0" w:rsidRPr="00457A1A" w:rsidRDefault="008431A0" w:rsidP="008F38E4">
            <w:pPr>
              <w:jc w:val="both"/>
              <w:rPr>
                <w:rFonts w:ascii="Times New Roman" w:hAnsi="Times New Roman" w:cs="Times New Roman"/>
                <w:sz w:val="24"/>
                <w:szCs w:val="24"/>
                <w:lang w:val="hr-HR"/>
              </w:rPr>
            </w:pPr>
          </w:p>
        </w:tc>
        <w:tc>
          <w:tcPr>
            <w:tcW w:w="2495" w:type="dxa"/>
          </w:tcPr>
          <w:p w:rsidR="008431A0" w:rsidRPr="00457A1A" w:rsidRDefault="008431A0" w:rsidP="008F38E4">
            <w:pPr>
              <w:jc w:val="both"/>
              <w:cnfStyle w:val="100000000000"/>
              <w:rPr>
                <w:rFonts w:ascii="Times New Roman" w:hAnsi="Times New Roman" w:cs="Times New Roman"/>
                <w:sz w:val="24"/>
                <w:szCs w:val="24"/>
                <w:lang w:val="hr-HR"/>
              </w:rPr>
            </w:pPr>
            <w:r w:rsidRPr="00457A1A">
              <w:rPr>
                <w:rFonts w:ascii="Times New Roman" w:hAnsi="Times New Roman" w:cs="Times New Roman"/>
                <w:sz w:val="24"/>
                <w:szCs w:val="24"/>
                <w:lang w:val="hr-HR"/>
              </w:rPr>
              <w:t>Inicijalno testiranje</w:t>
            </w:r>
          </w:p>
        </w:tc>
        <w:tc>
          <w:tcPr>
            <w:tcW w:w="2495" w:type="dxa"/>
          </w:tcPr>
          <w:p w:rsidR="008431A0" w:rsidRPr="00457A1A" w:rsidRDefault="008431A0" w:rsidP="008F38E4">
            <w:pPr>
              <w:jc w:val="both"/>
              <w:cnfStyle w:val="100000000000"/>
              <w:rPr>
                <w:rFonts w:ascii="Times New Roman" w:hAnsi="Times New Roman" w:cs="Times New Roman"/>
                <w:sz w:val="24"/>
                <w:szCs w:val="24"/>
                <w:lang w:val="hr-HR"/>
              </w:rPr>
            </w:pPr>
            <w:r w:rsidRPr="00457A1A">
              <w:rPr>
                <w:rFonts w:ascii="Times New Roman" w:hAnsi="Times New Roman" w:cs="Times New Roman"/>
                <w:sz w:val="24"/>
                <w:szCs w:val="24"/>
                <w:lang w:val="hr-HR"/>
              </w:rPr>
              <w:t>Finalno testiranje</w:t>
            </w:r>
          </w:p>
        </w:tc>
        <w:tc>
          <w:tcPr>
            <w:tcW w:w="2206" w:type="dxa"/>
          </w:tcPr>
          <w:p w:rsidR="008431A0" w:rsidRPr="00457A1A" w:rsidRDefault="008431A0" w:rsidP="008F38E4">
            <w:pPr>
              <w:jc w:val="both"/>
              <w:cnfStyle w:val="100000000000"/>
              <w:rPr>
                <w:rFonts w:ascii="Times New Roman" w:hAnsi="Times New Roman" w:cs="Times New Roman"/>
                <w:sz w:val="24"/>
                <w:szCs w:val="24"/>
                <w:lang w:val="hr-HR"/>
              </w:rPr>
            </w:pPr>
            <w:r w:rsidRPr="00457A1A">
              <w:rPr>
                <w:rFonts w:ascii="Times New Roman" w:hAnsi="Times New Roman" w:cs="Times New Roman"/>
                <w:sz w:val="24"/>
                <w:szCs w:val="24"/>
                <w:lang w:val="hr-HR"/>
              </w:rPr>
              <w:t>Razlika inicjalnog i finalnog testiranja</w:t>
            </w:r>
          </w:p>
        </w:tc>
      </w:tr>
      <w:tr w:rsidR="008431A0" w:rsidRPr="00457A1A" w:rsidTr="008431A0">
        <w:trPr>
          <w:cnfStyle w:val="000000100000"/>
        </w:trPr>
        <w:tc>
          <w:tcPr>
            <w:cnfStyle w:val="001000000000"/>
            <w:tcW w:w="2380" w:type="dxa"/>
          </w:tcPr>
          <w:p w:rsidR="008431A0" w:rsidRPr="00457A1A" w:rsidRDefault="008431A0" w:rsidP="008F38E4">
            <w:pPr>
              <w:jc w:val="both"/>
              <w:rPr>
                <w:rFonts w:ascii="Times New Roman" w:hAnsi="Times New Roman" w:cs="Times New Roman"/>
                <w:sz w:val="24"/>
                <w:szCs w:val="24"/>
                <w:lang w:val="hr-HR"/>
              </w:rPr>
            </w:pPr>
            <w:r w:rsidRPr="00457A1A">
              <w:rPr>
                <w:rFonts w:ascii="Times New Roman" w:hAnsi="Times New Roman" w:cs="Times New Roman"/>
                <w:sz w:val="24"/>
                <w:szCs w:val="24"/>
                <w:lang w:val="hr-HR"/>
              </w:rPr>
              <w:t>SCP</w:t>
            </w:r>
          </w:p>
        </w:tc>
        <w:tc>
          <w:tcPr>
            <w:tcW w:w="2495" w:type="dxa"/>
          </w:tcPr>
          <w:p w:rsidR="008431A0" w:rsidRPr="00457A1A" w:rsidRDefault="008431A0" w:rsidP="008F38E4">
            <w:pPr>
              <w:jc w:val="both"/>
              <w:cnfStyle w:val="000000100000"/>
              <w:rPr>
                <w:rFonts w:ascii="Times New Roman" w:hAnsi="Times New Roman" w:cs="Times New Roman"/>
                <w:sz w:val="24"/>
                <w:szCs w:val="24"/>
                <w:lang w:val="hr-HR"/>
              </w:rPr>
            </w:pPr>
            <w:r w:rsidRPr="00457A1A">
              <w:rPr>
                <w:rFonts w:ascii="Times New Roman" w:hAnsi="Times New Roman" w:cs="Times New Roman"/>
                <w:sz w:val="24"/>
                <w:szCs w:val="24"/>
                <w:lang w:val="hr-HR"/>
              </w:rPr>
              <w:t>5</w:t>
            </w:r>
          </w:p>
        </w:tc>
        <w:tc>
          <w:tcPr>
            <w:tcW w:w="2495" w:type="dxa"/>
          </w:tcPr>
          <w:p w:rsidR="008431A0" w:rsidRPr="00457A1A" w:rsidRDefault="008431A0" w:rsidP="008F38E4">
            <w:pPr>
              <w:jc w:val="both"/>
              <w:cnfStyle w:val="000000100000"/>
              <w:rPr>
                <w:rFonts w:ascii="Times New Roman" w:hAnsi="Times New Roman" w:cs="Times New Roman"/>
                <w:sz w:val="24"/>
                <w:szCs w:val="24"/>
                <w:lang w:val="hr-HR"/>
              </w:rPr>
            </w:pPr>
            <w:r w:rsidRPr="00457A1A">
              <w:rPr>
                <w:rFonts w:ascii="Times New Roman" w:hAnsi="Times New Roman" w:cs="Times New Roman"/>
                <w:sz w:val="24"/>
                <w:szCs w:val="24"/>
                <w:lang w:val="hr-HR"/>
              </w:rPr>
              <w:t>3,75</w:t>
            </w:r>
          </w:p>
        </w:tc>
        <w:tc>
          <w:tcPr>
            <w:tcW w:w="2206" w:type="dxa"/>
          </w:tcPr>
          <w:p w:rsidR="008431A0" w:rsidRPr="00457A1A" w:rsidRDefault="00440F21" w:rsidP="008F38E4">
            <w:pPr>
              <w:jc w:val="both"/>
              <w:cnfStyle w:val="000000100000"/>
              <w:rPr>
                <w:rFonts w:ascii="Times New Roman" w:hAnsi="Times New Roman" w:cs="Times New Roman"/>
                <w:sz w:val="24"/>
                <w:szCs w:val="24"/>
                <w:lang w:val="hr-HR"/>
              </w:rPr>
            </w:pPr>
            <w:r w:rsidRPr="00457A1A">
              <w:rPr>
                <w:rFonts w:ascii="Times New Roman" w:hAnsi="Times New Roman" w:cs="Times New Roman"/>
                <w:sz w:val="24"/>
                <w:szCs w:val="24"/>
                <w:lang w:val="hr-HR"/>
              </w:rPr>
              <w:t>1,2</w:t>
            </w:r>
            <w:r w:rsidR="008431A0" w:rsidRPr="00457A1A">
              <w:rPr>
                <w:rFonts w:ascii="Times New Roman" w:hAnsi="Times New Roman" w:cs="Times New Roman"/>
                <w:sz w:val="24"/>
                <w:szCs w:val="24"/>
                <w:lang w:val="hr-HR"/>
              </w:rPr>
              <w:t>5</w:t>
            </w:r>
          </w:p>
        </w:tc>
      </w:tr>
      <w:tr w:rsidR="008431A0" w:rsidRPr="00457A1A" w:rsidTr="008431A0">
        <w:tc>
          <w:tcPr>
            <w:cnfStyle w:val="001000000000"/>
            <w:tcW w:w="2380" w:type="dxa"/>
          </w:tcPr>
          <w:p w:rsidR="008431A0" w:rsidRPr="00457A1A" w:rsidRDefault="008431A0" w:rsidP="008F38E4">
            <w:pPr>
              <w:jc w:val="both"/>
              <w:rPr>
                <w:rFonts w:ascii="Times New Roman" w:hAnsi="Times New Roman" w:cs="Times New Roman"/>
                <w:sz w:val="24"/>
                <w:szCs w:val="24"/>
                <w:lang w:val="hr-HR"/>
              </w:rPr>
            </w:pPr>
            <w:r w:rsidRPr="00457A1A">
              <w:rPr>
                <w:rFonts w:ascii="Times New Roman" w:hAnsi="Times New Roman" w:cs="Times New Roman"/>
                <w:sz w:val="24"/>
                <w:szCs w:val="24"/>
                <w:lang w:val="hr-HR"/>
              </w:rPr>
              <w:t>MFRT</w:t>
            </w:r>
          </w:p>
        </w:tc>
        <w:tc>
          <w:tcPr>
            <w:tcW w:w="2495" w:type="dxa"/>
          </w:tcPr>
          <w:p w:rsidR="008431A0" w:rsidRPr="00457A1A" w:rsidRDefault="008431A0" w:rsidP="008F38E4">
            <w:pPr>
              <w:jc w:val="both"/>
              <w:cnfStyle w:val="000000000000"/>
              <w:rPr>
                <w:rFonts w:ascii="Times New Roman" w:hAnsi="Times New Roman" w:cs="Times New Roman"/>
                <w:sz w:val="24"/>
                <w:szCs w:val="24"/>
                <w:lang w:val="hr-HR"/>
              </w:rPr>
            </w:pPr>
            <w:r w:rsidRPr="00457A1A">
              <w:rPr>
                <w:rFonts w:ascii="Times New Roman" w:hAnsi="Times New Roman" w:cs="Times New Roman"/>
                <w:sz w:val="24"/>
                <w:szCs w:val="24"/>
                <w:lang w:val="hr-HR"/>
              </w:rPr>
              <w:t>15</w:t>
            </w:r>
          </w:p>
        </w:tc>
        <w:tc>
          <w:tcPr>
            <w:tcW w:w="2495" w:type="dxa"/>
          </w:tcPr>
          <w:p w:rsidR="008431A0" w:rsidRPr="00457A1A" w:rsidRDefault="008431A0" w:rsidP="009B5973">
            <w:pPr>
              <w:jc w:val="both"/>
              <w:cnfStyle w:val="000000000000"/>
              <w:rPr>
                <w:rFonts w:ascii="Times New Roman" w:hAnsi="Times New Roman" w:cs="Times New Roman"/>
                <w:sz w:val="24"/>
                <w:szCs w:val="24"/>
                <w:lang w:val="hr-HR"/>
              </w:rPr>
            </w:pPr>
            <w:r w:rsidRPr="00457A1A">
              <w:rPr>
                <w:rFonts w:ascii="Times New Roman" w:hAnsi="Times New Roman" w:cs="Times New Roman"/>
                <w:sz w:val="24"/>
                <w:szCs w:val="24"/>
                <w:lang w:val="hr-HR"/>
              </w:rPr>
              <w:t>23</w:t>
            </w:r>
          </w:p>
        </w:tc>
        <w:tc>
          <w:tcPr>
            <w:tcW w:w="2206" w:type="dxa"/>
          </w:tcPr>
          <w:p w:rsidR="008431A0" w:rsidRPr="00457A1A" w:rsidRDefault="00471EF3" w:rsidP="009B5973">
            <w:pPr>
              <w:jc w:val="both"/>
              <w:cnfStyle w:val="000000000000"/>
              <w:rPr>
                <w:rFonts w:ascii="Times New Roman" w:hAnsi="Times New Roman" w:cs="Times New Roman"/>
                <w:sz w:val="24"/>
                <w:szCs w:val="24"/>
                <w:lang w:val="hr-HR"/>
              </w:rPr>
            </w:pPr>
            <w:r w:rsidRPr="00457A1A">
              <w:rPr>
                <w:rFonts w:ascii="Times New Roman" w:hAnsi="Times New Roman" w:cs="Times New Roman"/>
                <w:sz w:val="24"/>
                <w:szCs w:val="24"/>
                <w:lang w:val="hr-HR"/>
              </w:rPr>
              <w:t>8</w:t>
            </w:r>
          </w:p>
        </w:tc>
      </w:tr>
    </w:tbl>
    <w:p w:rsidR="008F38E4" w:rsidRPr="00457A1A" w:rsidRDefault="008F38E4" w:rsidP="009B5973">
      <w:pPr>
        <w:jc w:val="both"/>
        <w:rPr>
          <w:rFonts w:ascii="Times New Roman" w:hAnsi="Times New Roman" w:cs="Times New Roman"/>
          <w:sz w:val="24"/>
          <w:szCs w:val="24"/>
          <w:lang w:val="hr-HR"/>
        </w:rPr>
      </w:pPr>
    </w:p>
    <w:p w:rsidR="00137E61" w:rsidRPr="00457A1A" w:rsidRDefault="00137E61" w:rsidP="009B5973">
      <w:pPr>
        <w:jc w:val="both"/>
        <w:rPr>
          <w:rFonts w:ascii="Times New Roman" w:hAnsi="Times New Roman" w:cs="Times New Roman"/>
          <w:sz w:val="24"/>
          <w:szCs w:val="24"/>
          <w:lang w:val="hr-HR"/>
        </w:rPr>
      </w:pPr>
      <w:r w:rsidRPr="00457A1A">
        <w:rPr>
          <w:rFonts w:ascii="Times New Roman" w:hAnsi="Times New Roman" w:cs="Times New Roman"/>
          <w:sz w:val="24"/>
          <w:szCs w:val="24"/>
          <w:lang w:val="hr-HR"/>
        </w:rPr>
        <w:t>Graf 1. Rezultati inicijalnog i finalnog mjerenja i razlika inicijalnog i finalnog testiranja</w:t>
      </w:r>
    </w:p>
    <w:p w:rsidR="001D5E3A" w:rsidRPr="00457A1A" w:rsidRDefault="00AA3460" w:rsidP="009B5973">
      <w:pPr>
        <w:jc w:val="both"/>
        <w:rPr>
          <w:rFonts w:ascii="Times New Roman" w:hAnsi="Times New Roman" w:cs="Times New Roman"/>
          <w:sz w:val="24"/>
          <w:szCs w:val="24"/>
          <w:lang w:val="hr-HR"/>
        </w:rPr>
      </w:pPr>
      <w:r w:rsidRPr="00457A1A">
        <w:rPr>
          <w:rFonts w:ascii="Times New Roman" w:hAnsi="Times New Roman" w:cs="Times New Roman"/>
          <w:noProof/>
          <w:sz w:val="24"/>
          <w:szCs w:val="24"/>
          <w:lang w:val="bs-Latn-BA" w:eastAsia="bs-Latn-BA"/>
        </w:rPr>
        <w:drawing>
          <wp:inline distT="0" distB="0" distL="0" distR="0">
            <wp:extent cx="3638550" cy="1560746"/>
            <wp:effectExtent l="19050" t="0" r="19050" b="135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D10" w:rsidRDefault="008431A0"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Rezultati </w:t>
      </w:r>
      <w:r w:rsidR="00471EF3" w:rsidRPr="00457A1A">
        <w:rPr>
          <w:rFonts w:ascii="Times New Roman" w:hAnsi="Times New Roman" w:cs="Times New Roman"/>
          <w:sz w:val="24"/>
          <w:szCs w:val="24"/>
          <w:lang w:val="hr-HR"/>
        </w:rPr>
        <w:t>inicijalnog testiranja</w:t>
      </w:r>
      <w:r w:rsidR="00440F21" w:rsidRPr="00457A1A">
        <w:rPr>
          <w:rFonts w:ascii="Times New Roman" w:hAnsi="Times New Roman" w:cs="Times New Roman"/>
          <w:sz w:val="24"/>
          <w:szCs w:val="24"/>
          <w:lang w:val="hr-HR"/>
        </w:rPr>
        <w:t xml:space="preserve"> Scale for contraversive Pushing</w:t>
      </w:r>
      <w:r w:rsidR="00471EF3" w:rsidRPr="00457A1A">
        <w:rPr>
          <w:rFonts w:ascii="Times New Roman" w:hAnsi="Times New Roman" w:cs="Times New Roman"/>
          <w:sz w:val="24"/>
          <w:szCs w:val="24"/>
          <w:lang w:val="hr-HR"/>
        </w:rPr>
        <w:t xml:space="preserve"> pokazuju 5 bodova </w:t>
      </w:r>
      <w:r w:rsidR="00440F21" w:rsidRPr="00457A1A">
        <w:rPr>
          <w:rFonts w:ascii="Times New Roman" w:hAnsi="Times New Roman" w:cs="Times New Roman"/>
          <w:sz w:val="24"/>
          <w:szCs w:val="24"/>
          <w:lang w:val="hr-HR"/>
        </w:rPr>
        <w:t>dok je finalno mjerenje pokazalo smanjenje od 1,5 bodova, odnosno iznosilo je 3,75 bodova.</w:t>
      </w:r>
      <w:r w:rsidR="003F39A3" w:rsidRPr="00457A1A">
        <w:rPr>
          <w:rFonts w:ascii="Times New Roman" w:hAnsi="Times New Roman" w:cs="Times New Roman"/>
          <w:sz w:val="24"/>
          <w:szCs w:val="24"/>
          <w:lang w:val="hr-HR"/>
        </w:rPr>
        <w:t xml:space="preserve"> Rezultati Modified Functional Reach Test pokazuju razliku između inicijalnog i finalnog mjerenja 8 cm. Inicijalno mjerenje pokazalo je doseg rukom u sjedećem položaju 15 cm, dok je finalno mjerenje pokazalo </w:t>
      </w:r>
      <w:r w:rsidR="00AA5C67">
        <w:rPr>
          <w:rFonts w:ascii="Times New Roman" w:hAnsi="Times New Roman" w:cs="Times New Roman"/>
          <w:sz w:val="24"/>
          <w:szCs w:val="24"/>
          <w:lang w:val="hr-HR"/>
        </w:rPr>
        <w:t>2</w:t>
      </w:r>
      <w:r w:rsidR="003F39A3" w:rsidRPr="00457A1A">
        <w:rPr>
          <w:rFonts w:ascii="Times New Roman" w:hAnsi="Times New Roman" w:cs="Times New Roman"/>
          <w:sz w:val="24"/>
          <w:szCs w:val="24"/>
          <w:lang w:val="hr-HR"/>
        </w:rPr>
        <w:t>3 cm dosega u sjedećem položaju</w:t>
      </w:r>
      <w:r w:rsidR="001D5E3A" w:rsidRPr="00457A1A">
        <w:rPr>
          <w:rFonts w:ascii="Times New Roman" w:hAnsi="Times New Roman" w:cs="Times New Roman"/>
          <w:sz w:val="24"/>
          <w:szCs w:val="24"/>
          <w:lang w:val="hr-HR"/>
        </w:rPr>
        <w:t xml:space="preserve"> (Tablica 1</w:t>
      </w:r>
      <w:r w:rsidR="00137E61" w:rsidRPr="00457A1A">
        <w:rPr>
          <w:rFonts w:ascii="Times New Roman" w:hAnsi="Times New Roman" w:cs="Times New Roman"/>
          <w:sz w:val="24"/>
          <w:szCs w:val="24"/>
          <w:lang w:val="hr-HR"/>
        </w:rPr>
        <w:t>., Graf 1.</w:t>
      </w:r>
      <w:r w:rsidR="001D5E3A" w:rsidRPr="00457A1A">
        <w:rPr>
          <w:rFonts w:ascii="Times New Roman" w:hAnsi="Times New Roman" w:cs="Times New Roman"/>
          <w:sz w:val="24"/>
          <w:szCs w:val="24"/>
          <w:lang w:val="hr-HR"/>
        </w:rPr>
        <w:t>)</w:t>
      </w:r>
      <w:r w:rsidR="003F39A3" w:rsidRPr="00457A1A">
        <w:rPr>
          <w:rFonts w:ascii="Times New Roman" w:hAnsi="Times New Roman" w:cs="Times New Roman"/>
          <w:sz w:val="24"/>
          <w:szCs w:val="24"/>
          <w:lang w:val="hr-HR"/>
        </w:rPr>
        <w:t>.</w:t>
      </w:r>
    </w:p>
    <w:p w:rsidR="00D14FBE" w:rsidRPr="00457A1A" w:rsidRDefault="00D14FBE" w:rsidP="00457A1A">
      <w:pPr>
        <w:spacing w:line="240" w:lineRule="auto"/>
        <w:rPr>
          <w:rFonts w:ascii="Times New Roman" w:hAnsi="Times New Roman" w:cs="Times New Roman"/>
          <w:sz w:val="24"/>
          <w:szCs w:val="24"/>
          <w:lang w:val="hr-HR"/>
        </w:rPr>
      </w:pPr>
    </w:p>
    <w:p w:rsidR="00E529B2" w:rsidRPr="007A5D10" w:rsidRDefault="00E529B2" w:rsidP="00457A1A">
      <w:pPr>
        <w:pStyle w:val="ListParagraph"/>
        <w:numPr>
          <w:ilvl w:val="0"/>
          <w:numId w:val="1"/>
        </w:numPr>
        <w:spacing w:line="240" w:lineRule="auto"/>
        <w:rPr>
          <w:rFonts w:ascii="Times New Roman" w:hAnsi="Times New Roman" w:cs="Times New Roman"/>
          <w:b/>
          <w:sz w:val="24"/>
          <w:szCs w:val="24"/>
          <w:lang w:val="hr-HR"/>
        </w:rPr>
      </w:pPr>
      <w:r w:rsidRPr="007A5D10">
        <w:rPr>
          <w:rFonts w:ascii="Times New Roman" w:hAnsi="Times New Roman" w:cs="Times New Roman"/>
          <w:b/>
          <w:sz w:val="24"/>
          <w:szCs w:val="24"/>
          <w:lang w:val="hr-HR"/>
        </w:rPr>
        <w:t xml:space="preserve">RASPRAVA </w:t>
      </w:r>
    </w:p>
    <w:p w:rsidR="000C3A80" w:rsidRPr="00457A1A" w:rsidRDefault="00137E61"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lastRenderedPageBreak/>
        <w:t>Pusher sindrom ima 3 značajke</w:t>
      </w:r>
      <w:r w:rsidR="00D14FBE">
        <w:rPr>
          <w:rFonts w:ascii="Times New Roman" w:hAnsi="Times New Roman" w:cs="Times New Roman"/>
          <w:sz w:val="24"/>
          <w:szCs w:val="24"/>
          <w:lang w:val="hr-HR"/>
        </w:rPr>
        <w:t>:</w:t>
      </w:r>
      <w:r w:rsidRPr="00457A1A">
        <w:rPr>
          <w:rFonts w:ascii="Times New Roman" w:hAnsi="Times New Roman" w:cs="Times New Roman"/>
          <w:sz w:val="24"/>
          <w:szCs w:val="24"/>
          <w:lang w:val="hr-HR"/>
        </w:rPr>
        <w:t xml:space="preserve"> konralateralno nagnuto držanje s </w:t>
      </w:r>
      <w:r w:rsidR="00751AD7" w:rsidRPr="00457A1A">
        <w:rPr>
          <w:rFonts w:ascii="Times New Roman" w:hAnsi="Times New Roman" w:cs="Times New Roman"/>
          <w:sz w:val="24"/>
          <w:szCs w:val="24"/>
          <w:lang w:val="hr-HR"/>
        </w:rPr>
        <w:t>jakim disbalansom, tendenciju snažnog guranja prema oštećenoj stani s ekstremitetima neoštećene strane te otpor prema korekciji</w:t>
      </w:r>
      <w:r w:rsidR="00A3122C" w:rsidRPr="00457A1A">
        <w:rPr>
          <w:rFonts w:ascii="Times New Roman" w:hAnsi="Times New Roman" w:cs="Times New Roman"/>
          <w:sz w:val="24"/>
          <w:szCs w:val="24"/>
          <w:lang w:val="hr-HR"/>
        </w:rPr>
        <w:t xml:space="preserve"> nagnutog položaja.</w:t>
      </w:r>
      <w:r w:rsidR="00D14FBE">
        <w:rPr>
          <w:rFonts w:ascii="Times New Roman" w:hAnsi="Times New Roman" w:cs="Times New Roman"/>
          <w:sz w:val="24"/>
          <w:szCs w:val="24"/>
          <w:lang w:val="hr-HR"/>
        </w:rPr>
        <w:t xml:space="preserve"> (10,13,14)</w:t>
      </w:r>
      <w:r w:rsidR="00A3122C" w:rsidRPr="00457A1A">
        <w:rPr>
          <w:rFonts w:ascii="Times New Roman" w:hAnsi="Times New Roman" w:cs="Times New Roman"/>
          <w:sz w:val="24"/>
          <w:szCs w:val="24"/>
          <w:lang w:val="hr-HR"/>
        </w:rPr>
        <w:t xml:space="preserve"> Budući da je Pusher </w:t>
      </w:r>
      <w:r w:rsidR="009C2E3A" w:rsidRPr="00457A1A">
        <w:rPr>
          <w:rFonts w:ascii="Times New Roman" w:hAnsi="Times New Roman" w:cs="Times New Roman"/>
          <w:sz w:val="24"/>
          <w:szCs w:val="24"/>
          <w:lang w:val="hr-HR"/>
        </w:rPr>
        <w:t xml:space="preserve">sindrom poremećaj posturalne kontrole pri kojoj je percepcija tijela ozbiljno narušena može se očekivati pogoršanje poremećaja u </w:t>
      </w:r>
      <w:r w:rsidR="009A23CA" w:rsidRPr="00457A1A">
        <w:rPr>
          <w:rFonts w:ascii="Times New Roman" w:hAnsi="Times New Roman" w:cs="Times New Roman"/>
          <w:sz w:val="24"/>
          <w:szCs w:val="24"/>
          <w:lang w:val="hr-HR"/>
        </w:rPr>
        <w:t xml:space="preserve">antigravitacijskim </w:t>
      </w:r>
      <w:r w:rsidR="009C2E3A" w:rsidRPr="00457A1A">
        <w:rPr>
          <w:rFonts w:ascii="Times New Roman" w:hAnsi="Times New Roman" w:cs="Times New Roman"/>
          <w:sz w:val="24"/>
          <w:szCs w:val="24"/>
          <w:lang w:val="hr-HR"/>
        </w:rPr>
        <w:t xml:space="preserve">aktivnostima </w:t>
      </w:r>
      <w:r w:rsidR="009A23CA" w:rsidRPr="00457A1A">
        <w:rPr>
          <w:rFonts w:ascii="Times New Roman" w:hAnsi="Times New Roman" w:cs="Times New Roman"/>
          <w:sz w:val="24"/>
          <w:szCs w:val="24"/>
          <w:lang w:val="hr-HR"/>
        </w:rPr>
        <w:t>kada se tijelo kreće u uspravljanje i balansiranje na manjoj bazi oslonca</w:t>
      </w:r>
      <w:r w:rsidR="0058333B">
        <w:rPr>
          <w:rFonts w:ascii="Times New Roman" w:hAnsi="Times New Roman" w:cs="Times New Roman"/>
          <w:sz w:val="24"/>
          <w:szCs w:val="24"/>
          <w:lang w:val="hr-HR"/>
        </w:rPr>
        <w:t>.</w:t>
      </w:r>
      <w:r w:rsidR="004910AA" w:rsidRPr="00457A1A">
        <w:rPr>
          <w:rFonts w:ascii="Times New Roman" w:hAnsi="Times New Roman" w:cs="Times New Roman"/>
          <w:sz w:val="24"/>
          <w:szCs w:val="24"/>
          <w:lang w:val="hr-HR"/>
        </w:rPr>
        <w:t xml:space="preserve"> (</w:t>
      </w:r>
      <w:r w:rsidR="0058333B">
        <w:rPr>
          <w:rFonts w:ascii="Times New Roman" w:hAnsi="Times New Roman" w:cs="Times New Roman"/>
          <w:sz w:val="24"/>
          <w:szCs w:val="24"/>
          <w:lang w:val="hr-HR"/>
        </w:rPr>
        <w:t>22</w:t>
      </w:r>
      <w:r w:rsidR="004910AA" w:rsidRPr="00457A1A">
        <w:rPr>
          <w:rFonts w:ascii="Times New Roman" w:hAnsi="Times New Roman" w:cs="Times New Roman"/>
          <w:sz w:val="24"/>
          <w:szCs w:val="24"/>
          <w:lang w:val="hr-HR"/>
        </w:rPr>
        <w:t xml:space="preserve">) </w:t>
      </w:r>
      <w:r w:rsidR="002F71CB" w:rsidRPr="00457A1A">
        <w:rPr>
          <w:rFonts w:ascii="Times New Roman" w:hAnsi="Times New Roman" w:cs="Times New Roman"/>
          <w:sz w:val="24"/>
          <w:szCs w:val="24"/>
          <w:lang w:val="hr-HR"/>
        </w:rPr>
        <w:t>Kod osoba nakon moždanog udara problem ravnoteže je snažan prediktor funkcije svakodnevnog života, a time i kvalitete života oboljelih.</w:t>
      </w:r>
    </w:p>
    <w:p w:rsidR="000C3A80" w:rsidRDefault="000C3A80"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Rezultati Bobath tretmana kod 73 godišnje ispitanice nakon moždanog udara s izraženim Pusher sindromom pokazali su smanjenje Pusher sindroma</w:t>
      </w:r>
      <w:r w:rsidR="00141F67" w:rsidRPr="00457A1A">
        <w:rPr>
          <w:rFonts w:ascii="Times New Roman" w:hAnsi="Times New Roman" w:cs="Times New Roman"/>
          <w:sz w:val="24"/>
          <w:szCs w:val="24"/>
          <w:lang w:val="hr-HR"/>
        </w:rPr>
        <w:t>, poboljšanje percepcije tijela</w:t>
      </w:r>
      <w:r w:rsidRPr="00457A1A">
        <w:rPr>
          <w:rFonts w:ascii="Times New Roman" w:hAnsi="Times New Roman" w:cs="Times New Roman"/>
          <w:sz w:val="24"/>
          <w:szCs w:val="24"/>
          <w:lang w:val="hr-HR"/>
        </w:rPr>
        <w:t xml:space="preserve"> i bolju statičku i dinamičku ravnotežu. Bobath tretman Pusher sindroma </w:t>
      </w:r>
      <w:r w:rsidR="009B4B92" w:rsidRPr="00457A1A">
        <w:rPr>
          <w:rFonts w:ascii="Times New Roman" w:hAnsi="Times New Roman" w:cs="Times New Roman"/>
          <w:sz w:val="24"/>
          <w:szCs w:val="24"/>
          <w:lang w:val="hr-HR"/>
        </w:rPr>
        <w:t xml:space="preserve">se oslanja na neurološku podlogu Pusher sindroma te potiče informacije iz 2 graviceptivnog sustava </w:t>
      </w:r>
      <w:r w:rsidR="00141F67" w:rsidRPr="00457A1A">
        <w:rPr>
          <w:rFonts w:ascii="Times New Roman" w:hAnsi="Times New Roman" w:cs="Times New Roman"/>
          <w:sz w:val="24"/>
          <w:szCs w:val="24"/>
          <w:lang w:val="hr-HR"/>
        </w:rPr>
        <w:t xml:space="preserve">odnosno </w:t>
      </w:r>
      <w:r w:rsidR="009B4B92" w:rsidRPr="00457A1A">
        <w:rPr>
          <w:rFonts w:ascii="Times New Roman" w:hAnsi="Times New Roman" w:cs="Times New Roman"/>
          <w:sz w:val="24"/>
          <w:szCs w:val="24"/>
          <w:lang w:val="hr-HR"/>
        </w:rPr>
        <w:t>subjektivno posturalno vertikalno</w:t>
      </w:r>
      <w:r w:rsidR="00141F67" w:rsidRPr="00457A1A">
        <w:rPr>
          <w:rFonts w:ascii="Times New Roman" w:hAnsi="Times New Roman" w:cs="Times New Roman"/>
          <w:sz w:val="24"/>
          <w:szCs w:val="24"/>
          <w:lang w:val="hr-HR"/>
        </w:rPr>
        <w:t>g sustava koji obuhvaća visceralne organe.</w:t>
      </w:r>
      <w:r w:rsidR="00AE40B7" w:rsidRPr="00457A1A">
        <w:rPr>
          <w:rFonts w:ascii="Times New Roman" w:eastAsia="+mn-ea" w:hAnsi="Times New Roman" w:cs="Times New Roman"/>
          <w:color w:val="000000"/>
          <w:kern w:val="24"/>
          <w:sz w:val="24"/>
          <w:szCs w:val="24"/>
          <w:lang w:val="hr-HR"/>
        </w:rPr>
        <w:t xml:space="preserve"> Fizioterapijska intervencija</w:t>
      </w:r>
      <w:r w:rsidR="00C77746" w:rsidRPr="00457A1A">
        <w:rPr>
          <w:rFonts w:ascii="Times New Roman" w:eastAsia="+mn-ea" w:hAnsi="Times New Roman" w:cs="Times New Roman"/>
          <w:color w:val="000000"/>
          <w:kern w:val="24"/>
          <w:sz w:val="24"/>
          <w:szCs w:val="24"/>
          <w:lang w:val="hr-HR"/>
        </w:rPr>
        <w:t xml:space="preserve"> Pusher sindroma</w:t>
      </w:r>
      <w:r w:rsidR="00AE40B7" w:rsidRPr="00457A1A">
        <w:rPr>
          <w:rFonts w:ascii="Times New Roman" w:eastAsia="+mn-ea" w:hAnsi="Times New Roman" w:cs="Times New Roman"/>
          <w:color w:val="000000"/>
          <w:kern w:val="24"/>
          <w:sz w:val="24"/>
          <w:szCs w:val="24"/>
          <w:lang w:val="hr-HR"/>
        </w:rPr>
        <w:t xml:space="preserve"> trebala bi biti i</w:t>
      </w:r>
      <w:r w:rsidR="00AE40B7" w:rsidRPr="00457A1A">
        <w:rPr>
          <w:rFonts w:ascii="Times New Roman" w:hAnsi="Times New Roman" w:cs="Times New Roman"/>
          <w:sz w:val="24"/>
          <w:szCs w:val="24"/>
          <w:lang w:val="hr-HR"/>
        </w:rPr>
        <w:t>ndividualna, poboljšati percepciju tijela,u</w:t>
      </w:r>
      <w:r w:rsidR="000F2DB7" w:rsidRPr="00457A1A">
        <w:rPr>
          <w:rFonts w:ascii="Times New Roman" w:hAnsi="Times New Roman" w:cs="Times New Roman"/>
          <w:sz w:val="24"/>
          <w:szCs w:val="24"/>
          <w:lang w:val="hr-HR"/>
        </w:rPr>
        <w:t>skladiti graviceptivne sustave bolesnika, i</w:t>
      </w:r>
      <w:r w:rsidR="00AE40B7" w:rsidRPr="00457A1A">
        <w:rPr>
          <w:rFonts w:ascii="Times New Roman" w:hAnsi="Times New Roman" w:cs="Times New Roman"/>
          <w:sz w:val="24"/>
          <w:szCs w:val="24"/>
          <w:lang w:val="hr-HR"/>
        </w:rPr>
        <w:t>zjednačiti intraabdominalni tlak</w:t>
      </w:r>
      <w:r w:rsidR="000F2DB7" w:rsidRPr="00457A1A">
        <w:rPr>
          <w:rFonts w:ascii="Times New Roman" w:hAnsi="Times New Roman" w:cs="Times New Roman"/>
          <w:sz w:val="24"/>
          <w:szCs w:val="24"/>
          <w:lang w:val="hr-HR"/>
        </w:rPr>
        <w:t>, dati osjećaj sigurnosti bolesniku te educirati okolinu bolesnika za 24 satni management</w:t>
      </w:r>
      <w:r w:rsidR="00457A1A" w:rsidRPr="00457A1A">
        <w:rPr>
          <w:rFonts w:ascii="Times New Roman" w:hAnsi="Times New Roman" w:cs="Times New Roman"/>
          <w:sz w:val="24"/>
          <w:szCs w:val="24"/>
          <w:lang w:val="hr-HR"/>
        </w:rPr>
        <w:t>.</w:t>
      </w:r>
    </w:p>
    <w:p w:rsidR="00C74F3D" w:rsidRPr="00457A1A" w:rsidRDefault="00C74F3D" w:rsidP="00457A1A">
      <w:pPr>
        <w:spacing w:line="240" w:lineRule="auto"/>
        <w:rPr>
          <w:rFonts w:ascii="Times New Roman" w:hAnsi="Times New Roman" w:cs="Times New Roman"/>
          <w:sz w:val="24"/>
          <w:szCs w:val="24"/>
          <w:lang w:val="hr-HR"/>
        </w:rPr>
      </w:pPr>
    </w:p>
    <w:p w:rsidR="00141F67" w:rsidRPr="007A5D10" w:rsidRDefault="00141F67" w:rsidP="00457A1A">
      <w:pPr>
        <w:pStyle w:val="ListParagraph"/>
        <w:numPr>
          <w:ilvl w:val="0"/>
          <w:numId w:val="1"/>
        </w:numPr>
        <w:spacing w:line="240" w:lineRule="auto"/>
        <w:rPr>
          <w:rFonts w:ascii="Times New Roman" w:hAnsi="Times New Roman" w:cs="Times New Roman"/>
          <w:b/>
          <w:sz w:val="24"/>
          <w:szCs w:val="24"/>
        </w:rPr>
      </w:pPr>
      <w:r w:rsidRPr="007A5D10">
        <w:rPr>
          <w:rFonts w:ascii="Times New Roman" w:hAnsi="Times New Roman" w:cs="Times New Roman"/>
          <w:b/>
          <w:sz w:val="24"/>
          <w:szCs w:val="24"/>
        </w:rPr>
        <w:t>ZAKLJUČAK</w:t>
      </w:r>
    </w:p>
    <w:p w:rsidR="002F71CB" w:rsidRPr="00457A1A" w:rsidRDefault="004910AA" w:rsidP="00457A1A">
      <w:pPr>
        <w:spacing w:line="240" w:lineRule="auto"/>
        <w:rPr>
          <w:rFonts w:ascii="Times New Roman" w:hAnsi="Times New Roman" w:cs="Times New Roman"/>
          <w:sz w:val="24"/>
          <w:szCs w:val="24"/>
          <w:lang w:val="hr-HR"/>
        </w:rPr>
      </w:pPr>
      <w:r w:rsidRPr="00457A1A">
        <w:rPr>
          <w:rFonts w:ascii="Times New Roman" w:hAnsi="Times New Roman" w:cs="Times New Roman"/>
          <w:sz w:val="24"/>
          <w:szCs w:val="24"/>
          <w:lang w:val="hr-HR"/>
        </w:rPr>
        <w:t xml:space="preserve">Pravovremeno prepoznavanje </w:t>
      </w:r>
      <w:r w:rsidR="00D712E5" w:rsidRPr="00457A1A">
        <w:rPr>
          <w:rFonts w:ascii="Times New Roman" w:hAnsi="Times New Roman" w:cs="Times New Roman"/>
          <w:sz w:val="24"/>
          <w:szCs w:val="24"/>
          <w:lang w:val="hr-HR"/>
        </w:rPr>
        <w:t>Pusher sindroma</w:t>
      </w:r>
      <w:r w:rsidRPr="00457A1A">
        <w:rPr>
          <w:rFonts w:ascii="Times New Roman" w:hAnsi="Times New Roman" w:cs="Times New Roman"/>
          <w:sz w:val="24"/>
          <w:szCs w:val="24"/>
          <w:lang w:val="hr-HR"/>
        </w:rPr>
        <w:t xml:space="preserve">i adekvatan tretman </w:t>
      </w:r>
      <w:r w:rsidR="00D712E5" w:rsidRPr="00457A1A">
        <w:rPr>
          <w:rFonts w:ascii="Times New Roman" w:hAnsi="Times New Roman" w:cs="Times New Roman"/>
          <w:sz w:val="24"/>
          <w:szCs w:val="24"/>
          <w:lang w:val="hr-HR"/>
        </w:rPr>
        <w:t>mogu pomoći osobama nakon moždanog udara s izraženim Pusher sindromom.</w:t>
      </w:r>
    </w:p>
    <w:p w:rsidR="00C74F3D" w:rsidRDefault="00C74F3D" w:rsidP="00C74F3D">
      <w:pPr>
        <w:spacing w:line="240" w:lineRule="auto"/>
        <w:rPr>
          <w:rFonts w:ascii="Times New Roman" w:hAnsi="Times New Roman" w:cs="Times New Roman"/>
          <w:sz w:val="24"/>
          <w:szCs w:val="24"/>
          <w:lang w:val="hr-HR"/>
        </w:rPr>
      </w:pPr>
    </w:p>
    <w:p w:rsidR="00794962" w:rsidRPr="00C74F3D" w:rsidRDefault="004F6E84" w:rsidP="005350F9">
      <w:pPr>
        <w:spacing w:line="240" w:lineRule="auto"/>
        <w:outlineLvl w:val="0"/>
        <w:rPr>
          <w:rFonts w:ascii="Times New Roman" w:hAnsi="Times New Roman" w:cs="Times New Roman"/>
          <w:sz w:val="24"/>
          <w:szCs w:val="24"/>
          <w:lang w:val="hr-HR"/>
        </w:rPr>
      </w:pPr>
      <w:r w:rsidRPr="00C74F3D">
        <w:rPr>
          <w:rFonts w:ascii="Times New Roman" w:hAnsi="Times New Roman" w:cs="Times New Roman"/>
          <w:sz w:val="24"/>
          <w:szCs w:val="24"/>
          <w:lang w:val="hr-HR"/>
        </w:rPr>
        <w:t>LITERATURA</w:t>
      </w:r>
    </w:p>
    <w:p w:rsidR="00314A9C" w:rsidRPr="00C74F3D" w:rsidRDefault="00314A9C" w:rsidP="00C74F3D">
      <w:pPr>
        <w:pStyle w:val="ListParagraph"/>
        <w:numPr>
          <w:ilvl w:val="0"/>
          <w:numId w:val="8"/>
        </w:numPr>
        <w:shd w:val="clear" w:color="auto" w:fill="FFFFFF"/>
        <w:spacing w:after="0" w:line="240" w:lineRule="auto"/>
        <w:textAlignment w:val="baseline"/>
        <w:rPr>
          <w:rFonts w:ascii="Times New Roman" w:hAnsi="Times New Roman" w:cs="Times New Roman"/>
          <w:sz w:val="24"/>
          <w:szCs w:val="24"/>
          <w:shd w:val="clear" w:color="auto" w:fill="FFFFFF"/>
        </w:rPr>
      </w:pPr>
      <w:r w:rsidRPr="00C74F3D">
        <w:rPr>
          <w:rFonts w:ascii="Times New Roman" w:hAnsi="Times New Roman" w:cs="Times New Roman"/>
          <w:sz w:val="24"/>
          <w:szCs w:val="24"/>
          <w:shd w:val="clear" w:color="auto" w:fill="FFFFFF"/>
        </w:rPr>
        <w:t>Mohr JP, Wolf PA, Moskowitz MA, Mayberg MR, Von Kummer R. Stroke E-Book: Pathophysiology, Diagnosis, and Management. Elsevier Health Sciences; 2011.</w:t>
      </w:r>
    </w:p>
    <w:p w:rsidR="00314A9C" w:rsidRPr="00C74F3D" w:rsidRDefault="00314A9C" w:rsidP="00C74F3D">
      <w:pPr>
        <w:pStyle w:val="ListParagraph"/>
        <w:numPr>
          <w:ilvl w:val="0"/>
          <w:numId w:val="8"/>
        </w:numPr>
        <w:shd w:val="clear" w:color="auto" w:fill="FFFFFF"/>
        <w:spacing w:after="0" w:line="240" w:lineRule="auto"/>
        <w:textAlignment w:val="baseline"/>
        <w:rPr>
          <w:rFonts w:ascii="Times New Roman" w:hAnsi="Times New Roman" w:cs="Times New Roman"/>
          <w:sz w:val="24"/>
          <w:szCs w:val="24"/>
          <w:shd w:val="clear" w:color="auto" w:fill="FFFFFF"/>
        </w:rPr>
      </w:pPr>
      <w:r w:rsidRPr="00C74F3D">
        <w:rPr>
          <w:rFonts w:ascii="Times New Roman" w:hAnsi="Times New Roman" w:cs="Times New Roman"/>
          <w:sz w:val="24"/>
          <w:szCs w:val="24"/>
          <w:shd w:val="clear" w:color="auto" w:fill="FFFFFF"/>
        </w:rPr>
        <w:t>World Health Organization. Neurological disorders: public health challenges. World Health Organization.</w:t>
      </w:r>
      <w:r w:rsidR="000103C8" w:rsidRPr="00C74F3D">
        <w:rPr>
          <w:rFonts w:ascii="Times New Roman" w:hAnsi="Times New Roman" w:cs="Times New Roman"/>
          <w:sz w:val="24"/>
          <w:szCs w:val="24"/>
          <w:shd w:val="clear" w:color="auto" w:fill="FFFFFF"/>
        </w:rPr>
        <w:t xml:space="preserve"> 2006.</w:t>
      </w:r>
      <w:r w:rsidRPr="00C74F3D">
        <w:rPr>
          <w:rFonts w:ascii="Times New Roman" w:hAnsi="Times New Roman" w:cs="Times New Roman"/>
          <w:sz w:val="24"/>
          <w:szCs w:val="24"/>
          <w:shd w:val="clear" w:color="auto" w:fill="FFFFFF"/>
        </w:rPr>
        <w:t xml:space="preserve"> Dostupno na: </w:t>
      </w:r>
      <w:hyperlink r:id="rId10" w:history="1">
        <w:r w:rsidRPr="00C74F3D">
          <w:rPr>
            <w:rStyle w:val="Hyperlink"/>
            <w:rFonts w:ascii="Times New Roman" w:hAnsi="Times New Roman" w:cs="Times New Roman"/>
            <w:sz w:val="24"/>
            <w:szCs w:val="24"/>
            <w:shd w:val="clear" w:color="auto" w:fill="FFFFFF"/>
          </w:rPr>
          <w:t>http://www.who.int/mental_health/neurology/chapter_3_b_neuro_disorders_public_h_challenges.pdf?ua=1</w:t>
        </w:r>
      </w:hyperlink>
    </w:p>
    <w:p w:rsidR="00A01AAB" w:rsidRPr="00C74F3D" w:rsidRDefault="00A01AAB"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Zavoreo I, Butković Soldo S</w:t>
      </w:r>
      <w:r w:rsidR="000103C8" w:rsidRPr="00C74F3D">
        <w:rPr>
          <w:rFonts w:ascii="Times New Roman" w:hAnsi="Times New Roman" w:cs="Times New Roman"/>
          <w:sz w:val="24"/>
          <w:szCs w:val="24"/>
          <w:lang w:val="hr-HR"/>
        </w:rPr>
        <w:t xml:space="preserve">. </w:t>
      </w:r>
      <w:r w:rsidRPr="00C74F3D">
        <w:rPr>
          <w:rFonts w:ascii="Times New Roman" w:hAnsi="Times New Roman" w:cs="Times New Roman"/>
          <w:sz w:val="24"/>
          <w:szCs w:val="24"/>
          <w:lang w:val="hr-HR"/>
        </w:rPr>
        <w:t xml:space="preserve">Rehabilitacija nakon moždanog udara.  U Vanja Bašić Kes, Vida Demarin, urednici.Moždani udar. Zagreb: Medicinska naklada; </w:t>
      </w:r>
      <w:r w:rsidR="000103C8" w:rsidRPr="00C74F3D">
        <w:rPr>
          <w:rFonts w:ascii="Times New Roman" w:hAnsi="Times New Roman" w:cs="Times New Roman"/>
          <w:sz w:val="24"/>
          <w:szCs w:val="24"/>
          <w:lang w:val="hr-HR"/>
        </w:rPr>
        <w:t>2014.</w:t>
      </w:r>
    </w:p>
    <w:p w:rsidR="00033343" w:rsidRPr="00C74F3D" w:rsidRDefault="00033343"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 xml:space="preserve">Kralj V. Kardiovaskularne bolesti u Republici Hrvatskoj. Zagreb: hrvatski zavod za javno zdravstvo, Služba za epidemiologiju. 2013. Dostupno na: </w:t>
      </w:r>
      <w:hyperlink r:id="rId11" w:history="1">
        <w:r w:rsidRPr="00C74F3D">
          <w:rPr>
            <w:rStyle w:val="Hyperlink"/>
            <w:rFonts w:ascii="Times New Roman" w:hAnsi="Times New Roman" w:cs="Times New Roman"/>
            <w:sz w:val="24"/>
            <w:szCs w:val="24"/>
            <w:lang w:val="hr-HR"/>
          </w:rPr>
          <w:t>http://www.hzjz.hr/wp-content/uploads/2013/11/KVBbilten_2011-10-5-2013-3.pdf</w:t>
        </w:r>
      </w:hyperlink>
    </w:p>
    <w:p w:rsidR="00074AE4" w:rsidRPr="00C74F3D" w:rsidRDefault="00074AE4"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González RG, Hirsch JA, Koroshetz WJ, Lev MH, Schaefer PW. Acute Ischemic Stroke Imaging and Intervention. Berlin: Springer-Verlag Heidelberg;2006.</w:t>
      </w:r>
    </w:p>
    <w:p w:rsidR="00A01AAB" w:rsidRPr="00C74F3D" w:rsidRDefault="000103C8"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rPr>
        <w:t xml:space="preserve">World Health Organization. Stroke, cerebrovascular accident. 2010. Dostupno na: </w:t>
      </w:r>
      <w:hyperlink r:id="rId12" w:history="1">
        <w:r w:rsidRPr="00C74F3D">
          <w:rPr>
            <w:rStyle w:val="Hyperlink"/>
            <w:rFonts w:ascii="Times New Roman" w:hAnsi="Times New Roman" w:cs="Times New Roman"/>
            <w:sz w:val="24"/>
            <w:szCs w:val="24"/>
          </w:rPr>
          <w:t>http://www.who.int/topics/cerebrovascular_accident/en/</w:t>
        </w:r>
      </w:hyperlink>
    </w:p>
    <w:p w:rsidR="007A2459" w:rsidRPr="00C74F3D" w:rsidRDefault="007A2459"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 xml:space="preserve">Grozdek Čovčić G. Učinci neurofacilitacijskog tretmana i specifičnih mobilizacija na funkciju hoda kod osoba s hemiparezom nakon moždanog udara [disertacija].  Sveučilište u Zagrebu: Kineziološki fakultet; 2016. </w:t>
      </w:r>
    </w:p>
    <w:p w:rsidR="00F672E4" w:rsidRPr="00C74F3D" w:rsidRDefault="007A2459"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rPr>
        <w:t>Kuralt T, Goljar N. Kakovost življenja oseb po možganski kapi po zaključeni rehabilitaciji. Rehabilitacija</w:t>
      </w:r>
      <w:r w:rsidR="00352CCC" w:rsidRPr="00C74F3D">
        <w:rPr>
          <w:rFonts w:ascii="Times New Roman" w:hAnsi="Times New Roman" w:cs="Times New Roman"/>
          <w:sz w:val="24"/>
          <w:szCs w:val="24"/>
        </w:rPr>
        <w:t xml:space="preserve">.2009; </w:t>
      </w:r>
      <w:r w:rsidRPr="00C74F3D">
        <w:rPr>
          <w:rFonts w:ascii="Times New Roman" w:hAnsi="Times New Roman" w:cs="Times New Roman"/>
          <w:sz w:val="24"/>
          <w:szCs w:val="24"/>
        </w:rPr>
        <w:t>8(1): 9-16.</w:t>
      </w:r>
    </w:p>
    <w:p w:rsidR="0001682A" w:rsidRPr="00C74F3D" w:rsidRDefault="00F672E4"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lastRenderedPageBreak/>
        <w:t>Roller ML. The „Pusher Syndrome“. Journal of Neurological Physical Therapy. 2004;</w:t>
      </w:r>
      <w:r w:rsidR="00CA4E15" w:rsidRPr="00C74F3D">
        <w:rPr>
          <w:rFonts w:ascii="Times New Roman" w:hAnsi="Times New Roman" w:cs="Times New Roman"/>
          <w:sz w:val="24"/>
          <w:szCs w:val="24"/>
          <w:lang w:val="hr-HR"/>
        </w:rPr>
        <w:t xml:space="preserve"> 28(1).</w:t>
      </w:r>
    </w:p>
    <w:p w:rsidR="00530304" w:rsidRPr="00C74F3D" w:rsidRDefault="00AA5481"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Karnath HO, Broetz D. Understanding and Treating "Pusher Syndrome". Physical Therapy Journal</w:t>
      </w:r>
      <w:r w:rsidR="00530304" w:rsidRPr="00C74F3D">
        <w:rPr>
          <w:rFonts w:ascii="Times New Roman" w:hAnsi="Times New Roman" w:cs="Times New Roman"/>
          <w:sz w:val="24"/>
          <w:szCs w:val="24"/>
          <w:lang w:val="hr-HR"/>
        </w:rPr>
        <w:t xml:space="preserve">. 2003; 83(12): 1119-1125. </w:t>
      </w:r>
    </w:p>
    <w:p w:rsidR="00CA4E15" w:rsidRPr="00C74F3D" w:rsidRDefault="00F03FBD"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 xml:space="preserve">Karnath HO, Johannsen L, Broetz D,  Küker W. </w:t>
      </w:r>
      <w:r w:rsidR="00CA4E15" w:rsidRPr="00C74F3D">
        <w:rPr>
          <w:rFonts w:ascii="Times New Roman" w:hAnsi="Times New Roman" w:cs="Times New Roman"/>
          <w:sz w:val="24"/>
          <w:szCs w:val="24"/>
          <w:lang w:val="hr-HR"/>
        </w:rPr>
        <w:t>Posterior thalamic hemorrhage induc</w:t>
      </w:r>
      <w:r w:rsidRPr="00C74F3D">
        <w:rPr>
          <w:rFonts w:ascii="Times New Roman" w:hAnsi="Times New Roman" w:cs="Times New Roman"/>
          <w:sz w:val="24"/>
          <w:szCs w:val="24"/>
          <w:lang w:val="hr-HR"/>
        </w:rPr>
        <w:t xml:space="preserve">es “pusher syndrome”. Neurology. 2005; 64(6): </w:t>
      </w:r>
      <w:r w:rsidR="00CA4E15" w:rsidRPr="00C74F3D">
        <w:rPr>
          <w:rFonts w:ascii="Times New Roman" w:hAnsi="Times New Roman" w:cs="Times New Roman"/>
          <w:sz w:val="24"/>
          <w:szCs w:val="24"/>
          <w:lang w:val="hr-HR"/>
        </w:rPr>
        <w:t>1014-1019</w:t>
      </w:r>
      <w:r w:rsidRPr="00C74F3D">
        <w:rPr>
          <w:rFonts w:ascii="Times New Roman" w:hAnsi="Times New Roman" w:cs="Times New Roman"/>
          <w:sz w:val="24"/>
          <w:szCs w:val="24"/>
          <w:lang w:val="hr-HR"/>
        </w:rPr>
        <w:t>.</w:t>
      </w:r>
    </w:p>
    <w:p w:rsidR="00670336" w:rsidRPr="00C74F3D" w:rsidRDefault="00670336"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Karnath HO, Ferber S, Dichgans J. The neural representation of postural control in humans. The National Academy of Sciences USA. 2000; 97(25): 13931-13936.</w:t>
      </w:r>
    </w:p>
    <w:p w:rsidR="00646380" w:rsidRPr="00C74F3D" w:rsidRDefault="00646380"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Ticini LF, Klose U, Nägele T, Karnath H</w:t>
      </w:r>
      <w:r w:rsidR="00C619BE" w:rsidRPr="00C74F3D">
        <w:rPr>
          <w:rFonts w:ascii="Times New Roman" w:hAnsi="Times New Roman" w:cs="Times New Roman"/>
          <w:sz w:val="24"/>
          <w:szCs w:val="24"/>
          <w:lang w:val="hr-HR"/>
        </w:rPr>
        <w:t xml:space="preserve">O. </w:t>
      </w:r>
      <w:r w:rsidRPr="00C74F3D">
        <w:rPr>
          <w:rFonts w:ascii="Times New Roman" w:hAnsi="Times New Roman" w:cs="Times New Roman"/>
          <w:sz w:val="24"/>
          <w:szCs w:val="24"/>
          <w:lang w:val="hr-HR"/>
        </w:rPr>
        <w:t>Perfusion imaging in Pusher syndrome to investigate the neural substrates involved in controlling upright body position. PLoS One. 2009; 4(5): e5737.</w:t>
      </w:r>
    </w:p>
    <w:p w:rsidR="00646380" w:rsidRPr="00C74F3D" w:rsidRDefault="00B05941"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Karnath HO. Pusher syndrome–a frequent but little-known disturbance of body orientation p</w:t>
      </w:r>
      <w:r w:rsidR="00182D7F" w:rsidRPr="00C74F3D">
        <w:rPr>
          <w:rFonts w:ascii="Times New Roman" w:hAnsi="Times New Roman" w:cs="Times New Roman"/>
          <w:sz w:val="24"/>
          <w:szCs w:val="24"/>
          <w:lang w:val="hr-HR"/>
        </w:rPr>
        <w:t>erception. Journal of neurology. 2007; 254(4):</w:t>
      </w:r>
      <w:r w:rsidRPr="00C74F3D">
        <w:rPr>
          <w:rFonts w:ascii="Times New Roman" w:hAnsi="Times New Roman" w:cs="Times New Roman"/>
          <w:sz w:val="24"/>
          <w:szCs w:val="24"/>
          <w:lang w:val="hr-HR"/>
        </w:rPr>
        <w:t xml:space="preserve"> 415-424</w:t>
      </w:r>
      <w:r w:rsidR="00182D7F" w:rsidRPr="00C74F3D">
        <w:rPr>
          <w:rFonts w:ascii="Times New Roman" w:hAnsi="Times New Roman" w:cs="Times New Roman"/>
          <w:sz w:val="24"/>
          <w:szCs w:val="24"/>
          <w:lang w:val="hr-HR"/>
        </w:rPr>
        <w:t>.</w:t>
      </w:r>
    </w:p>
    <w:p w:rsidR="00182D7F" w:rsidRPr="00C74F3D" w:rsidRDefault="00182D7F"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Davies P</w:t>
      </w:r>
      <w:r w:rsidR="00447416" w:rsidRPr="00C74F3D">
        <w:rPr>
          <w:rFonts w:ascii="Times New Roman" w:hAnsi="Times New Roman" w:cs="Times New Roman"/>
          <w:sz w:val="24"/>
          <w:szCs w:val="24"/>
          <w:lang w:val="hr-HR"/>
        </w:rPr>
        <w:t xml:space="preserve">M. </w:t>
      </w:r>
      <w:r w:rsidRPr="00C74F3D">
        <w:rPr>
          <w:rFonts w:ascii="Times New Roman" w:hAnsi="Times New Roman" w:cs="Times New Roman"/>
          <w:sz w:val="24"/>
          <w:szCs w:val="24"/>
          <w:lang w:val="hr-HR"/>
        </w:rPr>
        <w:t>Right in the Middle: Selective Trunk Activity in th</w:t>
      </w:r>
      <w:r w:rsidR="00447416" w:rsidRPr="00C74F3D">
        <w:rPr>
          <w:rFonts w:ascii="Times New Roman" w:hAnsi="Times New Roman" w:cs="Times New Roman"/>
          <w:sz w:val="24"/>
          <w:szCs w:val="24"/>
          <w:lang w:val="hr-HR"/>
        </w:rPr>
        <w:t>e Treatment of Adult Hemiplegia.</w:t>
      </w:r>
      <w:r w:rsidRPr="00C74F3D">
        <w:rPr>
          <w:rFonts w:ascii="Times New Roman" w:hAnsi="Times New Roman" w:cs="Times New Roman"/>
          <w:sz w:val="24"/>
          <w:szCs w:val="24"/>
          <w:lang w:val="hr-HR"/>
        </w:rPr>
        <w:t xml:space="preserve"> Berlin</w:t>
      </w:r>
      <w:r w:rsidR="00447416" w:rsidRPr="00C74F3D">
        <w:rPr>
          <w:rFonts w:ascii="Times New Roman" w:hAnsi="Times New Roman" w:cs="Times New Roman"/>
          <w:sz w:val="24"/>
          <w:szCs w:val="24"/>
          <w:lang w:val="hr-HR"/>
        </w:rPr>
        <w:t>:</w:t>
      </w:r>
      <w:r w:rsidRPr="00C74F3D">
        <w:rPr>
          <w:rFonts w:ascii="Times New Roman" w:hAnsi="Times New Roman" w:cs="Times New Roman"/>
          <w:sz w:val="24"/>
          <w:szCs w:val="24"/>
          <w:lang w:val="hr-HR"/>
        </w:rPr>
        <w:t xml:space="preserve"> Heidelberg Springer-Verlag</w:t>
      </w:r>
      <w:r w:rsidR="00447416" w:rsidRPr="00C74F3D">
        <w:rPr>
          <w:rFonts w:ascii="Times New Roman" w:hAnsi="Times New Roman" w:cs="Times New Roman"/>
          <w:sz w:val="24"/>
          <w:szCs w:val="24"/>
          <w:lang w:val="hr-HR"/>
        </w:rPr>
        <w:t>; 1990.</w:t>
      </w:r>
    </w:p>
    <w:p w:rsidR="00DC01C7" w:rsidRPr="00C74F3D" w:rsidRDefault="00DC01C7"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Saj A, Honoré J, Coello Y, Rousseaux M. The visual vertical in the pusher syndrome. Journal of neurology.2005; 252(8): 885-891.</w:t>
      </w:r>
    </w:p>
    <w:p w:rsidR="00903A4A" w:rsidRPr="00C74F3D" w:rsidRDefault="00903A4A"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Klaić I, Jakuš L. Fizioterapijska procjena. Zagreb: Zdravstveno veleučilište; 2017.</w:t>
      </w:r>
    </w:p>
    <w:p w:rsidR="00903A4A" w:rsidRPr="00C74F3D" w:rsidRDefault="00252970"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Santos-Pontelli TE, Pontes-Neto OM, Colafêmina JF, Araújo DBD, Santos AC, Leite JP. Pushing behavior and hemiparesis: which is critical for functional recovery in pusher patients? Case report. Arquivos de Neuro-psiquiatria.2007; 65(2B): 536-539</w:t>
      </w:r>
      <w:r w:rsidR="00443CED" w:rsidRPr="00C74F3D">
        <w:rPr>
          <w:rFonts w:ascii="Times New Roman" w:hAnsi="Times New Roman" w:cs="Times New Roman"/>
          <w:sz w:val="24"/>
          <w:szCs w:val="24"/>
          <w:lang w:val="hr-HR"/>
        </w:rPr>
        <w:t>.</w:t>
      </w:r>
    </w:p>
    <w:p w:rsidR="00443CED" w:rsidRPr="00C74F3D" w:rsidRDefault="00443CED"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Karnath HO, Brötz</w:t>
      </w:r>
      <w:r w:rsidR="00AA3134" w:rsidRPr="00C74F3D">
        <w:rPr>
          <w:rFonts w:ascii="Times New Roman" w:hAnsi="Times New Roman" w:cs="Times New Roman"/>
          <w:sz w:val="24"/>
          <w:szCs w:val="24"/>
          <w:lang w:val="hr-HR"/>
        </w:rPr>
        <w:t xml:space="preserve"> D, Baccini M, Paci M, Rinaldi L</w:t>
      </w:r>
      <w:r w:rsidR="00C619BE" w:rsidRPr="00C74F3D">
        <w:rPr>
          <w:rFonts w:ascii="Times New Roman" w:hAnsi="Times New Roman" w:cs="Times New Roman"/>
          <w:sz w:val="24"/>
          <w:szCs w:val="24"/>
          <w:lang w:val="hr-HR"/>
        </w:rPr>
        <w:t xml:space="preserve">A. </w:t>
      </w:r>
      <w:r w:rsidRPr="00C74F3D">
        <w:rPr>
          <w:rFonts w:ascii="Times New Roman" w:hAnsi="Times New Roman" w:cs="Times New Roman"/>
          <w:sz w:val="24"/>
          <w:szCs w:val="24"/>
          <w:lang w:val="hr-HR"/>
        </w:rPr>
        <w:t>Instructions for the Clinical Scale for Contraversive Pushing (SCP). Neuror</w:t>
      </w:r>
      <w:r w:rsidR="00AA3134" w:rsidRPr="00C74F3D">
        <w:rPr>
          <w:rFonts w:ascii="Times New Roman" w:hAnsi="Times New Roman" w:cs="Times New Roman"/>
          <w:sz w:val="24"/>
          <w:szCs w:val="24"/>
          <w:lang w:val="hr-HR"/>
        </w:rPr>
        <w:t>ehabilitation and neural repair. 2007; 21(4):</w:t>
      </w:r>
      <w:r w:rsidRPr="00C74F3D">
        <w:rPr>
          <w:rFonts w:ascii="Times New Roman" w:hAnsi="Times New Roman" w:cs="Times New Roman"/>
          <w:sz w:val="24"/>
          <w:szCs w:val="24"/>
          <w:lang w:val="hr-HR"/>
        </w:rPr>
        <w:t xml:space="preserve"> 370-371</w:t>
      </w:r>
      <w:r w:rsidR="00AA3134" w:rsidRPr="00C74F3D">
        <w:rPr>
          <w:rFonts w:ascii="Times New Roman" w:hAnsi="Times New Roman" w:cs="Times New Roman"/>
          <w:sz w:val="24"/>
          <w:szCs w:val="24"/>
          <w:lang w:val="hr-HR"/>
        </w:rPr>
        <w:t>.</w:t>
      </w:r>
    </w:p>
    <w:p w:rsidR="00AA3134" w:rsidRPr="00C74F3D" w:rsidRDefault="00AA3134"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Katz-Leurer M</w:t>
      </w:r>
      <w:r w:rsidR="00CC2CCB" w:rsidRPr="00C74F3D">
        <w:rPr>
          <w:rFonts w:ascii="Times New Roman" w:hAnsi="Times New Roman" w:cs="Times New Roman"/>
          <w:sz w:val="24"/>
          <w:szCs w:val="24"/>
          <w:lang w:val="hr-HR"/>
        </w:rPr>
        <w:t xml:space="preserve">, </w:t>
      </w:r>
      <w:r w:rsidRPr="00C74F3D">
        <w:rPr>
          <w:rFonts w:ascii="Times New Roman" w:hAnsi="Times New Roman" w:cs="Times New Roman"/>
          <w:sz w:val="24"/>
          <w:szCs w:val="24"/>
          <w:lang w:val="hr-HR"/>
        </w:rPr>
        <w:t>Fisher</w:t>
      </w:r>
      <w:r w:rsidR="00CC2CCB" w:rsidRPr="00C74F3D">
        <w:rPr>
          <w:rFonts w:ascii="Times New Roman" w:hAnsi="Times New Roman" w:cs="Times New Roman"/>
          <w:sz w:val="24"/>
          <w:szCs w:val="24"/>
          <w:lang w:val="hr-HR"/>
        </w:rPr>
        <w:t xml:space="preserve"> I</w:t>
      </w:r>
      <w:r w:rsidRPr="00C74F3D">
        <w:rPr>
          <w:rFonts w:ascii="Times New Roman" w:hAnsi="Times New Roman" w:cs="Times New Roman"/>
          <w:sz w:val="24"/>
          <w:szCs w:val="24"/>
          <w:lang w:val="hr-HR"/>
        </w:rPr>
        <w:t xml:space="preserve">, </w:t>
      </w:r>
      <w:r w:rsidR="00CC2CCB" w:rsidRPr="00C74F3D">
        <w:rPr>
          <w:rFonts w:ascii="Times New Roman" w:hAnsi="Times New Roman" w:cs="Times New Roman"/>
          <w:sz w:val="24"/>
          <w:szCs w:val="24"/>
          <w:lang w:val="hr-HR"/>
        </w:rPr>
        <w:t>i sur.</w:t>
      </w:r>
      <w:r w:rsidRPr="00C74F3D">
        <w:rPr>
          <w:rFonts w:ascii="Times New Roman" w:hAnsi="Times New Roman" w:cs="Times New Roman"/>
          <w:sz w:val="24"/>
          <w:szCs w:val="24"/>
          <w:lang w:val="hr-HR"/>
        </w:rPr>
        <w:t>Reliability and validity of the modified functional reach test at th</w:t>
      </w:r>
      <w:r w:rsidR="00CC2CCB" w:rsidRPr="00C74F3D">
        <w:rPr>
          <w:rFonts w:ascii="Times New Roman" w:hAnsi="Times New Roman" w:cs="Times New Roman"/>
          <w:sz w:val="24"/>
          <w:szCs w:val="24"/>
          <w:lang w:val="hr-HR"/>
        </w:rPr>
        <w:t xml:space="preserve">e sub-acute stage post-stroke. </w:t>
      </w:r>
      <w:r w:rsidRPr="00C74F3D">
        <w:rPr>
          <w:rFonts w:ascii="Times New Roman" w:hAnsi="Times New Roman" w:cs="Times New Roman"/>
          <w:sz w:val="24"/>
          <w:szCs w:val="24"/>
          <w:lang w:val="hr-HR"/>
        </w:rPr>
        <w:t>Disabil Rehabil</w:t>
      </w:r>
      <w:r w:rsidR="00CC2CCB" w:rsidRPr="00C74F3D">
        <w:rPr>
          <w:rFonts w:ascii="Times New Roman" w:hAnsi="Times New Roman" w:cs="Times New Roman"/>
          <w:sz w:val="24"/>
          <w:szCs w:val="24"/>
          <w:lang w:val="hr-HR"/>
        </w:rPr>
        <w:t>. 2009;</w:t>
      </w:r>
      <w:r w:rsidRPr="00C74F3D">
        <w:rPr>
          <w:rFonts w:ascii="Times New Roman" w:hAnsi="Times New Roman" w:cs="Times New Roman"/>
          <w:sz w:val="24"/>
          <w:szCs w:val="24"/>
          <w:lang w:val="hr-HR"/>
        </w:rPr>
        <w:t xml:space="preserve"> 31(3): 243-248</w:t>
      </w:r>
    </w:p>
    <w:p w:rsidR="00CC2CCB" w:rsidRPr="00C74F3D" w:rsidRDefault="00CC2CCB"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Scena S, Steindler R, Ceci M, Zuccaro SM, Carmeli</w:t>
      </w:r>
      <w:r w:rsidR="00C619BE" w:rsidRPr="00C74F3D">
        <w:rPr>
          <w:rFonts w:ascii="Times New Roman" w:hAnsi="Times New Roman" w:cs="Times New Roman"/>
          <w:sz w:val="24"/>
          <w:szCs w:val="24"/>
          <w:lang w:val="hr-HR"/>
        </w:rPr>
        <w:t xml:space="preserve"> E.</w:t>
      </w:r>
      <w:r w:rsidRPr="00C74F3D">
        <w:rPr>
          <w:rFonts w:ascii="Times New Roman" w:hAnsi="Times New Roman" w:cs="Times New Roman"/>
          <w:sz w:val="24"/>
          <w:szCs w:val="24"/>
          <w:lang w:val="hr-HR"/>
        </w:rPr>
        <w:t xml:space="preserve"> Computerized functional reach test to measure balance stability in elderly patients with neurological disorders. Journal of clinical medicine research. 2016; 8(10): 715.</w:t>
      </w:r>
    </w:p>
    <w:p w:rsidR="00AA3134" w:rsidRPr="00C74F3D" w:rsidRDefault="00C619BE"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Baccini M, Paci M, Nannetti L, Biricolti C, Rinaldi LA. Scale for contraversive pushing: cutoff scores for diagnosing “pusher behavior” and construct validity. Physical therapy.2008; 88(8): 947-955.</w:t>
      </w:r>
    </w:p>
    <w:p w:rsidR="00C619BE" w:rsidRPr="00C74F3D" w:rsidRDefault="0058333B"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 xml:space="preserve">Modified Functional Reach Test. </w:t>
      </w:r>
      <w:hyperlink r:id="rId13" w:history="1">
        <w:r w:rsidRPr="00C74F3D">
          <w:rPr>
            <w:rStyle w:val="Hyperlink"/>
            <w:rFonts w:ascii="Times New Roman" w:hAnsi="Times New Roman" w:cs="Times New Roman"/>
            <w:sz w:val="24"/>
            <w:szCs w:val="24"/>
            <w:lang w:val="hr-HR"/>
          </w:rPr>
          <w:t>file:///C:/Users/Korisnik/Downloads/5HgjkvFunctional%20Reach%20Test.pdf</w:t>
        </w:r>
      </w:hyperlink>
    </w:p>
    <w:p w:rsidR="00D14FBE" w:rsidRPr="00C74F3D" w:rsidRDefault="00D14FBE" w:rsidP="00C74F3D">
      <w:pPr>
        <w:pStyle w:val="ListParagraph"/>
        <w:numPr>
          <w:ilvl w:val="0"/>
          <w:numId w:val="8"/>
        </w:numPr>
        <w:spacing w:line="240" w:lineRule="auto"/>
        <w:rPr>
          <w:rFonts w:ascii="Times New Roman" w:hAnsi="Times New Roman" w:cs="Times New Roman"/>
          <w:sz w:val="24"/>
          <w:szCs w:val="24"/>
          <w:lang w:val="hr-HR"/>
        </w:rPr>
      </w:pPr>
      <w:r w:rsidRPr="00C74F3D">
        <w:rPr>
          <w:rFonts w:ascii="Times New Roman" w:hAnsi="Times New Roman" w:cs="Times New Roman"/>
          <w:sz w:val="24"/>
          <w:szCs w:val="24"/>
          <w:lang w:val="hr-HR"/>
        </w:rPr>
        <w:t xml:space="preserve">Scale for contraversive Pushing. </w:t>
      </w:r>
      <w:hyperlink r:id="rId14" w:history="1">
        <w:r w:rsidRPr="00C74F3D">
          <w:rPr>
            <w:rStyle w:val="Hyperlink"/>
            <w:rFonts w:ascii="Times New Roman" w:hAnsi="Times New Roman" w:cs="Times New Roman"/>
            <w:sz w:val="24"/>
            <w:szCs w:val="24"/>
            <w:lang w:val="hr-HR"/>
          </w:rPr>
          <w:t>https://www.sralab.org/rehabilitation-measures/scale-contraversive-pushing</w:t>
        </w:r>
      </w:hyperlink>
    </w:p>
    <w:sectPr w:rsidR="00D14FBE" w:rsidRPr="00C74F3D" w:rsidSect="002839BC">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3C" w:rsidRDefault="00FD4F3C" w:rsidP="004F6E84">
      <w:pPr>
        <w:spacing w:after="0" w:line="240" w:lineRule="auto"/>
      </w:pPr>
      <w:r>
        <w:separator/>
      </w:r>
    </w:p>
  </w:endnote>
  <w:endnote w:type="continuationSeparator" w:id="1">
    <w:p w:rsidR="00FD4F3C" w:rsidRDefault="00FD4F3C" w:rsidP="004F6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59704"/>
      <w:docPartObj>
        <w:docPartGallery w:val="Page Numbers (Bottom of Page)"/>
        <w:docPartUnique/>
      </w:docPartObj>
    </w:sdtPr>
    <w:sdtContent>
      <w:p w:rsidR="004F6E84" w:rsidRDefault="00074E0B">
        <w:pPr>
          <w:pStyle w:val="Footer"/>
          <w:jc w:val="right"/>
        </w:pPr>
        <w:r>
          <w:rPr>
            <w:noProof/>
          </w:rPr>
          <w:fldChar w:fldCharType="begin"/>
        </w:r>
        <w:r w:rsidR="006B5953">
          <w:rPr>
            <w:noProof/>
          </w:rPr>
          <w:instrText xml:space="preserve"> PAGE   \* MERGEFORMAT </w:instrText>
        </w:r>
        <w:r>
          <w:rPr>
            <w:noProof/>
          </w:rPr>
          <w:fldChar w:fldCharType="separate"/>
        </w:r>
        <w:r w:rsidR="00260DB8">
          <w:rPr>
            <w:noProof/>
          </w:rPr>
          <w:t>1</w:t>
        </w:r>
        <w:r>
          <w:rPr>
            <w:noProof/>
          </w:rPr>
          <w:fldChar w:fldCharType="end"/>
        </w:r>
      </w:p>
    </w:sdtContent>
  </w:sdt>
  <w:p w:rsidR="004F6E84" w:rsidRDefault="004F6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3C" w:rsidRDefault="00FD4F3C" w:rsidP="004F6E84">
      <w:pPr>
        <w:spacing w:after="0" w:line="240" w:lineRule="auto"/>
      </w:pPr>
      <w:r>
        <w:separator/>
      </w:r>
    </w:p>
  </w:footnote>
  <w:footnote w:type="continuationSeparator" w:id="1">
    <w:p w:rsidR="00FD4F3C" w:rsidRDefault="00FD4F3C" w:rsidP="004F6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794"/>
    <w:multiLevelType w:val="hybridMultilevel"/>
    <w:tmpl w:val="D426470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1439B"/>
    <w:multiLevelType w:val="hybridMultilevel"/>
    <w:tmpl w:val="88E2BF42"/>
    <w:lvl w:ilvl="0" w:tplc="00E4A842">
      <w:start w:val="1"/>
      <w:numFmt w:val="bullet"/>
      <w:lvlText w:val="•"/>
      <w:lvlJc w:val="left"/>
      <w:pPr>
        <w:tabs>
          <w:tab w:val="num" w:pos="720"/>
        </w:tabs>
        <w:ind w:left="720" w:hanging="360"/>
      </w:pPr>
      <w:rPr>
        <w:rFonts w:ascii="Arial" w:hAnsi="Arial" w:hint="default"/>
      </w:rPr>
    </w:lvl>
    <w:lvl w:ilvl="1" w:tplc="798E9D78" w:tentative="1">
      <w:start w:val="1"/>
      <w:numFmt w:val="bullet"/>
      <w:lvlText w:val="•"/>
      <w:lvlJc w:val="left"/>
      <w:pPr>
        <w:tabs>
          <w:tab w:val="num" w:pos="1440"/>
        </w:tabs>
        <w:ind w:left="1440" w:hanging="360"/>
      </w:pPr>
      <w:rPr>
        <w:rFonts w:ascii="Arial" w:hAnsi="Arial" w:hint="default"/>
      </w:rPr>
    </w:lvl>
    <w:lvl w:ilvl="2" w:tplc="B57CE64E" w:tentative="1">
      <w:start w:val="1"/>
      <w:numFmt w:val="bullet"/>
      <w:lvlText w:val="•"/>
      <w:lvlJc w:val="left"/>
      <w:pPr>
        <w:tabs>
          <w:tab w:val="num" w:pos="2160"/>
        </w:tabs>
        <w:ind w:left="2160" w:hanging="360"/>
      </w:pPr>
      <w:rPr>
        <w:rFonts w:ascii="Arial" w:hAnsi="Arial" w:hint="default"/>
      </w:rPr>
    </w:lvl>
    <w:lvl w:ilvl="3" w:tplc="CA12B052" w:tentative="1">
      <w:start w:val="1"/>
      <w:numFmt w:val="bullet"/>
      <w:lvlText w:val="•"/>
      <w:lvlJc w:val="left"/>
      <w:pPr>
        <w:tabs>
          <w:tab w:val="num" w:pos="2880"/>
        </w:tabs>
        <w:ind w:left="2880" w:hanging="360"/>
      </w:pPr>
      <w:rPr>
        <w:rFonts w:ascii="Arial" w:hAnsi="Arial" w:hint="default"/>
      </w:rPr>
    </w:lvl>
    <w:lvl w:ilvl="4" w:tplc="DE701B76" w:tentative="1">
      <w:start w:val="1"/>
      <w:numFmt w:val="bullet"/>
      <w:lvlText w:val="•"/>
      <w:lvlJc w:val="left"/>
      <w:pPr>
        <w:tabs>
          <w:tab w:val="num" w:pos="3600"/>
        </w:tabs>
        <w:ind w:left="3600" w:hanging="360"/>
      </w:pPr>
      <w:rPr>
        <w:rFonts w:ascii="Arial" w:hAnsi="Arial" w:hint="default"/>
      </w:rPr>
    </w:lvl>
    <w:lvl w:ilvl="5" w:tplc="FF7E0B12" w:tentative="1">
      <w:start w:val="1"/>
      <w:numFmt w:val="bullet"/>
      <w:lvlText w:val="•"/>
      <w:lvlJc w:val="left"/>
      <w:pPr>
        <w:tabs>
          <w:tab w:val="num" w:pos="4320"/>
        </w:tabs>
        <w:ind w:left="4320" w:hanging="360"/>
      </w:pPr>
      <w:rPr>
        <w:rFonts w:ascii="Arial" w:hAnsi="Arial" w:hint="default"/>
      </w:rPr>
    </w:lvl>
    <w:lvl w:ilvl="6" w:tplc="F03CC032" w:tentative="1">
      <w:start w:val="1"/>
      <w:numFmt w:val="bullet"/>
      <w:lvlText w:val="•"/>
      <w:lvlJc w:val="left"/>
      <w:pPr>
        <w:tabs>
          <w:tab w:val="num" w:pos="5040"/>
        </w:tabs>
        <w:ind w:left="5040" w:hanging="360"/>
      </w:pPr>
      <w:rPr>
        <w:rFonts w:ascii="Arial" w:hAnsi="Arial" w:hint="default"/>
      </w:rPr>
    </w:lvl>
    <w:lvl w:ilvl="7" w:tplc="BC803362" w:tentative="1">
      <w:start w:val="1"/>
      <w:numFmt w:val="bullet"/>
      <w:lvlText w:val="•"/>
      <w:lvlJc w:val="left"/>
      <w:pPr>
        <w:tabs>
          <w:tab w:val="num" w:pos="5760"/>
        </w:tabs>
        <w:ind w:left="5760" w:hanging="360"/>
      </w:pPr>
      <w:rPr>
        <w:rFonts w:ascii="Arial" w:hAnsi="Arial" w:hint="default"/>
      </w:rPr>
    </w:lvl>
    <w:lvl w:ilvl="8" w:tplc="9C1ED4CE" w:tentative="1">
      <w:start w:val="1"/>
      <w:numFmt w:val="bullet"/>
      <w:lvlText w:val="•"/>
      <w:lvlJc w:val="left"/>
      <w:pPr>
        <w:tabs>
          <w:tab w:val="num" w:pos="6480"/>
        </w:tabs>
        <w:ind w:left="6480" w:hanging="360"/>
      </w:pPr>
      <w:rPr>
        <w:rFonts w:ascii="Arial" w:hAnsi="Arial" w:hint="default"/>
      </w:rPr>
    </w:lvl>
  </w:abstractNum>
  <w:abstractNum w:abstractNumId="2">
    <w:nsid w:val="293E5746"/>
    <w:multiLevelType w:val="multilevel"/>
    <w:tmpl w:val="5DB20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B2B5CD5"/>
    <w:multiLevelType w:val="hybridMultilevel"/>
    <w:tmpl w:val="EEDE7466"/>
    <w:lvl w:ilvl="0" w:tplc="D488188E">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34EFE"/>
    <w:multiLevelType w:val="hybridMultilevel"/>
    <w:tmpl w:val="3732FD9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BEC69C5"/>
    <w:multiLevelType w:val="hybridMultilevel"/>
    <w:tmpl w:val="077A2E64"/>
    <w:lvl w:ilvl="0" w:tplc="0752450C">
      <w:start w:val="1"/>
      <w:numFmt w:val="bullet"/>
      <w:lvlText w:val="•"/>
      <w:lvlJc w:val="left"/>
      <w:pPr>
        <w:tabs>
          <w:tab w:val="num" w:pos="720"/>
        </w:tabs>
        <w:ind w:left="720" w:hanging="360"/>
      </w:pPr>
      <w:rPr>
        <w:rFonts w:ascii="Arial" w:hAnsi="Arial" w:hint="default"/>
      </w:rPr>
    </w:lvl>
    <w:lvl w:ilvl="1" w:tplc="410A6816" w:tentative="1">
      <w:start w:val="1"/>
      <w:numFmt w:val="bullet"/>
      <w:lvlText w:val="•"/>
      <w:lvlJc w:val="left"/>
      <w:pPr>
        <w:tabs>
          <w:tab w:val="num" w:pos="1440"/>
        </w:tabs>
        <w:ind w:left="1440" w:hanging="360"/>
      </w:pPr>
      <w:rPr>
        <w:rFonts w:ascii="Arial" w:hAnsi="Arial" w:hint="default"/>
      </w:rPr>
    </w:lvl>
    <w:lvl w:ilvl="2" w:tplc="ADE237D4" w:tentative="1">
      <w:start w:val="1"/>
      <w:numFmt w:val="bullet"/>
      <w:lvlText w:val="•"/>
      <w:lvlJc w:val="left"/>
      <w:pPr>
        <w:tabs>
          <w:tab w:val="num" w:pos="2160"/>
        </w:tabs>
        <w:ind w:left="2160" w:hanging="360"/>
      </w:pPr>
      <w:rPr>
        <w:rFonts w:ascii="Arial" w:hAnsi="Arial" w:hint="default"/>
      </w:rPr>
    </w:lvl>
    <w:lvl w:ilvl="3" w:tplc="4FF24A8A" w:tentative="1">
      <w:start w:val="1"/>
      <w:numFmt w:val="bullet"/>
      <w:lvlText w:val="•"/>
      <w:lvlJc w:val="left"/>
      <w:pPr>
        <w:tabs>
          <w:tab w:val="num" w:pos="2880"/>
        </w:tabs>
        <w:ind w:left="2880" w:hanging="360"/>
      </w:pPr>
      <w:rPr>
        <w:rFonts w:ascii="Arial" w:hAnsi="Arial" w:hint="default"/>
      </w:rPr>
    </w:lvl>
    <w:lvl w:ilvl="4" w:tplc="F2B0E5CC" w:tentative="1">
      <w:start w:val="1"/>
      <w:numFmt w:val="bullet"/>
      <w:lvlText w:val="•"/>
      <w:lvlJc w:val="left"/>
      <w:pPr>
        <w:tabs>
          <w:tab w:val="num" w:pos="3600"/>
        </w:tabs>
        <w:ind w:left="3600" w:hanging="360"/>
      </w:pPr>
      <w:rPr>
        <w:rFonts w:ascii="Arial" w:hAnsi="Arial" w:hint="default"/>
      </w:rPr>
    </w:lvl>
    <w:lvl w:ilvl="5" w:tplc="5BD0D4DA" w:tentative="1">
      <w:start w:val="1"/>
      <w:numFmt w:val="bullet"/>
      <w:lvlText w:val="•"/>
      <w:lvlJc w:val="left"/>
      <w:pPr>
        <w:tabs>
          <w:tab w:val="num" w:pos="4320"/>
        </w:tabs>
        <w:ind w:left="4320" w:hanging="360"/>
      </w:pPr>
      <w:rPr>
        <w:rFonts w:ascii="Arial" w:hAnsi="Arial" w:hint="default"/>
      </w:rPr>
    </w:lvl>
    <w:lvl w:ilvl="6" w:tplc="37924006" w:tentative="1">
      <w:start w:val="1"/>
      <w:numFmt w:val="bullet"/>
      <w:lvlText w:val="•"/>
      <w:lvlJc w:val="left"/>
      <w:pPr>
        <w:tabs>
          <w:tab w:val="num" w:pos="5040"/>
        </w:tabs>
        <w:ind w:left="5040" w:hanging="360"/>
      </w:pPr>
      <w:rPr>
        <w:rFonts w:ascii="Arial" w:hAnsi="Arial" w:hint="default"/>
      </w:rPr>
    </w:lvl>
    <w:lvl w:ilvl="7" w:tplc="95BCE71C" w:tentative="1">
      <w:start w:val="1"/>
      <w:numFmt w:val="bullet"/>
      <w:lvlText w:val="•"/>
      <w:lvlJc w:val="left"/>
      <w:pPr>
        <w:tabs>
          <w:tab w:val="num" w:pos="5760"/>
        </w:tabs>
        <w:ind w:left="5760" w:hanging="360"/>
      </w:pPr>
      <w:rPr>
        <w:rFonts w:ascii="Arial" w:hAnsi="Arial" w:hint="default"/>
      </w:rPr>
    </w:lvl>
    <w:lvl w:ilvl="8" w:tplc="DB748116" w:tentative="1">
      <w:start w:val="1"/>
      <w:numFmt w:val="bullet"/>
      <w:lvlText w:val="•"/>
      <w:lvlJc w:val="left"/>
      <w:pPr>
        <w:tabs>
          <w:tab w:val="num" w:pos="6480"/>
        </w:tabs>
        <w:ind w:left="6480" w:hanging="360"/>
      </w:pPr>
      <w:rPr>
        <w:rFonts w:ascii="Arial" w:hAnsi="Arial" w:hint="default"/>
      </w:rPr>
    </w:lvl>
  </w:abstractNum>
  <w:abstractNum w:abstractNumId="6">
    <w:nsid w:val="682119A7"/>
    <w:multiLevelType w:val="hybridMultilevel"/>
    <w:tmpl w:val="A8CE8508"/>
    <w:lvl w:ilvl="0" w:tplc="0B285076">
      <w:start w:val="1"/>
      <w:numFmt w:val="bullet"/>
      <w:lvlText w:val="•"/>
      <w:lvlJc w:val="left"/>
      <w:pPr>
        <w:tabs>
          <w:tab w:val="num" w:pos="720"/>
        </w:tabs>
        <w:ind w:left="720" w:hanging="360"/>
      </w:pPr>
      <w:rPr>
        <w:rFonts w:ascii="Arial" w:hAnsi="Arial" w:hint="default"/>
      </w:rPr>
    </w:lvl>
    <w:lvl w:ilvl="1" w:tplc="15A6DA4E" w:tentative="1">
      <w:start w:val="1"/>
      <w:numFmt w:val="bullet"/>
      <w:lvlText w:val="•"/>
      <w:lvlJc w:val="left"/>
      <w:pPr>
        <w:tabs>
          <w:tab w:val="num" w:pos="1440"/>
        </w:tabs>
        <w:ind w:left="1440" w:hanging="360"/>
      </w:pPr>
      <w:rPr>
        <w:rFonts w:ascii="Arial" w:hAnsi="Arial" w:hint="default"/>
      </w:rPr>
    </w:lvl>
    <w:lvl w:ilvl="2" w:tplc="6DEC7350" w:tentative="1">
      <w:start w:val="1"/>
      <w:numFmt w:val="bullet"/>
      <w:lvlText w:val="•"/>
      <w:lvlJc w:val="left"/>
      <w:pPr>
        <w:tabs>
          <w:tab w:val="num" w:pos="2160"/>
        </w:tabs>
        <w:ind w:left="2160" w:hanging="360"/>
      </w:pPr>
      <w:rPr>
        <w:rFonts w:ascii="Arial" w:hAnsi="Arial" w:hint="default"/>
      </w:rPr>
    </w:lvl>
    <w:lvl w:ilvl="3" w:tplc="4B9C0208" w:tentative="1">
      <w:start w:val="1"/>
      <w:numFmt w:val="bullet"/>
      <w:lvlText w:val="•"/>
      <w:lvlJc w:val="left"/>
      <w:pPr>
        <w:tabs>
          <w:tab w:val="num" w:pos="2880"/>
        </w:tabs>
        <w:ind w:left="2880" w:hanging="360"/>
      </w:pPr>
      <w:rPr>
        <w:rFonts w:ascii="Arial" w:hAnsi="Arial" w:hint="default"/>
      </w:rPr>
    </w:lvl>
    <w:lvl w:ilvl="4" w:tplc="5BDA559C" w:tentative="1">
      <w:start w:val="1"/>
      <w:numFmt w:val="bullet"/>
      <w:lvlText w:val="•"/>
      <w:lvlJc w:val="left"/>
      <w:pPr>
        <w:tabs>
          <w:tab w:val="num" w:pos="3600"/>
        </w:tabs>
        <w:ind w:left="3600" w:hanging="360"/>
      </w:pPr>
      <w:rPr>
        <w:rFonts w:ascii="Arial" w:hAnsi="Arial" w:hint="default"/>
      </w:rPr>
    </w:lvl>
    <w:lvl w:ilvl="5" w:tplc="93EAECD0" w:tentative="1">
      <w:start w:val="1"/>
      <w:numFmt w:val="bullet"/>
      <w:lvlText w:val="•"/>
      <w:lvlJc w:val="left"/>
      <w:pPr>
        <w:tabs>
          <w:tab w:val="num" w:pos="4320"/>
        </w:tabs>
        <w:ind w:left="4320" w:hanging="360"/>
      </w:pPr>
      <w:rPr>
        <w:rFonts w:ascii="Arial" w:hAnsi="Arial" w:hint="default"/>
      </w:rPr>
    </w:lvl>
    <w:lvl w:ilvl="6" w:tplc="98C2E5AE" w:tentative="1">
      <w:start w:val="1"/>
      <w:numFmt w:val="bullet"/>
      <w:lvlText w:val="•"/>
      <w:lvlJc w:val="left"/>
      <w:pPr>
        <w:tabs>
          <w:tab w:val="num" w:pos="5040"/>
        </w:tabs>
        <w:ind w:left="5040" w:hanging="360"/>
      </w:pPr>
      <w:rPr>
        <w:rFonts w:ascii="Arial" w:hAnsi="Arial" w:hint="default"/>
      </w:rPr>
    </w:lvl>
    <w:lvl w:ilvl="7" w:tplc="FB5476C0" w:tentative="1">
      <w:start w:val="1"/>
      <w:numFmt w:val="bullet"/>
      <w:lvlText w:val="•"/>
      <w:lvlJc w:val="left"/>
      <w:pPr>
        <w:tabs>
          <w:tab w:val="num" w:pos="5760"/>
        </w:tabs>
        <w:ind w:left="5760" w:hanging="360"/>
      </w:pPr>
      <w:rPr>
        <w:rFonts w:ascii="Arial" w:hAnsi="Arial" w:hint="default"/>
      </w:rPr>
    </w:lvl>
    <w:lvl w:ilvl="8" w:tplc="43DC9D48" w:tentative="1">
      <w:start w:val="1"/>
      <w:numFmt w:val="bullet"/>
      <w:lvlText w:val="•"/>
      <w:lvlJc w:val="left"/>
      <w:pPr>
        <w:tabs>
          <w:tab w:val="num" w:pos="6480"/>
        </w:tabs>
        <w:ind w:left="6480" w:hanging="360"/>
      </w:pPr>
      <w:rPr>
        <w:rFonts w:ascii="Arial" w:hAnsi="Arial" w:hint="default"/>
      </w:rPr>
    </w:lvl>
  </w:abstractNum>
  <w:abstractNum w:abstractNumId="7">
    <w:nsid w:val="77067625"/>
    <w:multiLevelType w:val="hybridMultilevel"/>
    <w:tmpl w:val="872AB5FE"/>
    <w:lvl w:ilvl="0" w:tplc="842040B6">
      <w:start w:val="1"/>
      <w:numFmt w:val="bullet"/>
      <w:lvlText w:val="•"/>
      <w:lvlJc w:val="left"/>
      <w:pPr>
        <w:tabs>
          <w:tab w:val="num" w:pos="720"/>
        </w:tabs>
        <w:ind w:left="720" w:hanging="360"/>
      </w:pPr>
      <w:rPr>
        <w:rFonts w:ascii="Arial" w:hAnsi="Arial" w:hint="default"/>
      </w:rPr>
    </w:lvl>
    <w:lvl w:ilvl="1" w:tplc="FE049E12" w:tentative="1">
      <w:start w:val="1"/>
      <w:numFmt w:val="bullet"/>
      <w:lvlText w:val="•"/>
      <w:lvlJc w:val="left"/>
      <w:pPr>
        <w:tabs>
          <w:tab w:val="num" w:pos="1440"/>
        </w:tabs>
        <w:ind w:left="1440" w:hanging="360"/>
      </w:pPr>
      <w:rPr>
        <w:rFonts w:ascii="Arial" w:hAnsi="Arial" w:hint="default"/>
      </w:rPr>
    </w:lvl>
    <w:lvl w:ilvl="2" w:tplc="C82CDCA6" w:tentative="1">
      <w:start w:val="1"/>
      <w:numFmt w:val="bullet"/>
      <w:lvlText w:val="•"/>
      <w:lvlJc w:val="left"/>
      <w:pPr>
        <w:tabs>
          <w:tab w:val="num" w:pos="2160"/>
        </w:tabs>
        <w:ind w:left="2160" w:hanging="360"/>
      </w:pPr>
      <w:rPr>
        <w:rFonts w:ascii="Arial" w:hAnsi="Arial" w:hint="default"/>
      </w:rPr>
    </w:lvl>
    <w:lvl w:ilvl="3" w:tplc="868AFD8C" w:tentative="1">
      <w:start w:val="1"/>
      <w:numFmt w:val="bullet"/>
      <w:lvlText w:val="•"/>
      <w:lvlJc w:val="left"/>
      <w:pPr>
        <w:tabs>
          <w:tab w:val="num" w:pos="2880"/>
        </w:tabs>
        <w:ind w:left="2880" w:hanging="360"/>
      </w:pPr>
      <w:rPr>
        <w:rFonts w:ascii="Arial" w:hAnsi="Arial" w:hint="default"/>
      </w:rPr>
    </w:lvl>
    <w:lvl w:ilvl="4" w:tplc="75465DBA" w:tentative="1">
      <w:start w:val="1"/>
      <w:numFmt w:val="bullet"/>
      <w:lvlText w:val="•"/>
      <w:lvlJc w:val="left"/>
      <w:pPr>
        <w:tabs>
          <w:tab w:val="num" w:pos="3600"/>
        </w:tabs>
        <w:ind w:left="3600" w:hanging="360"/>
      </w:pPr>
      <w:rPr>
        <w:rFonts w:ascii="Arial" w:hAnsi="Arial" w:hint="default"/>
      </w:rPr>
    </w:lvl>
    <w:lvl w:ilvl="5" w:tplc="35321B18" w:tentative="1">
      <w:start w:val="1"/>
      <w:numFmt w:val="bullet"/>
      <w:lvlText w:val="•"/>
      <w:lvlJc w:val="left"/>
      <w:pPr>
        <w:tabs>
          <w:tab w:val="num" w:pos="4320"/>
        </w:tabs>
        <w:ind w:left="4320" w:hanging="360"/>
      </w:pPr>
      <w:rPr>
        <w:rFonts w:ascii="Arial" w:hAnsi="Arial" w:hint="default"/>
      </w:rPr>
    </w:lvl>
    <w:lvl w:ilvl="6" w:tplc="E9AABF48" w:tentative="1">
      <w:start w:val="1"/>
      <w:numFmt w:val="bullet"/>
      <w:lvlText w:val="•"/>
      <w:lvlJc w:val="left"/>
      <w:pPr>
        <w:tabs>
          <w:tab w:val="num" w:pos="5040"/>
        </w:tabs>
        <w:ind w:left="5040" w:hanging="360"/>
      </w:pPr>
      <w:rPr>
        <w:rFonts w:ascii="Arial" w:hAnsi="Arial" w:hint="default"/>
      </w:rPr>
    </w:lvl>
    <w:lvl w:ilvl="7" w:tplc="E0641BC0" w:tentative="1">
      <w:start w:val="1"/>
      <w:numFmt w:val="bullet"/>
      <w:lvlText w:val="•"/>
      <w:lvlJc w:val="left"/>
      <w:pPr>
        <w:tabs>
          <w:tab w:val="num" w:pos="5760"/>
        </w:tabs>
        <w:ind w:left="5760" w:hanging="360"/>
      </w:pPr>
      <w:rPr>
        <w:rFonts w:ascii="Arial" w:hAnsi="Arial" w:hint="default"/>
      </w:rPr>
    </w:lvl>
    <w:lvl w:ilvl="8" w:tplc="DE8C21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4"/>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20"/>
  <w:hyphenationZone w:val="425"/>
  <w:characterSpacingControl w:val="doNotCompress"/>
  <w:footnotePr>
    <w:footnote w:id="0"/>
    <w:footnote w:id="1"/>
  </w:footnotePr>
  <w:endnotePr>
    <w:endnote w:id="0"/>
    <w:endnote w:id="1"/>
  </w:endnotePr>
  <w:compat/>
  <w:rsids>
    <w:rsidRoot w:val="008F38E4"/>
    <w:rsid w:val="000103C8"/>
    <w:rsid w:val="00014C46"/>
    <w:rsid w:val="0001682A"/>
    <w:rsid w:val="00033343"/>
    <w:rsid w:val="00034BA6"/>
    <w:rsid w:val="00074AE4"/>
    <w:rsid w:val="00074E0B"/>
    <w:rsid w:val="000820FA"/>
    <w:rsid w:val="00086BDF"/>
    <w:rsid w:val="000C3A80"/>
    <w:rsid w:val="000C58D0"/>
    <w:rsid w:val="000D4D7A"/>
    <w:rsid w:val="000D6FBB"/>
    <w:rsid w:val="000E05BF"/>
    <w:rsid w:val="000F2DB7"/>
    <w:rsid w:val="001124F5"/>
    <w:rsid w:val="00135E31"/>
    <w:rsid w:val="00137E61"/>
    <w:rsid w:val="00141F67"/>
    <w:rsid w:val="00182D7F"/>
    <w:rsid w:val="001909F4"/>
    <w:rsid w:val="001B7D01"/>
    <w:rsid w:val="001D5E3A"/>
    <w:rsid w:val="001E4444"/>
    <w:rsid w:val="001F007B"/>
    <w:rsid w:val="002134A3"/>
    <w:rsid w:val="0022223A"/>
    <w:rsid w:val="00226B5B"/>
    <w:rsid w:val="00231EE2"/>
    <w:rsid w:val="00235DA5"/>
    <w:rsid w:val="00235E12"/>
    <w:rsid w:val="00241B15"/>
    <w:rsid w:val="00252970"/>
    <w:rsid w:val="0025455B"/>
    <w:rsid w:val="00260DB8"/>
    <w:rsid w:val="00270B66"/>
    <w:rsid w:val="002839BC"/>
    <w:rsid w:val="002B19D3"/>
    <w:rsid w:val="002B6ED1"/>
    <w:rsid w:val="002C5D18"/>
    <w:rsid w:val="002D5579"/>
    <w:rsid w:val="002F325D"/>
    <w:rsid w:val="002F5646"/>
    <w:rsid w:val="002F71CB"/>
    <w:rsid w:val="00304008"/>
    <w:rsid w:val="00314A9C"/>
    <w:rsid w:val="00326310"/>
    <w:rsid w:val="0032772B"/>
    <w:rsid w:val="00334F04"/>
    <w:rsid w:val="003359CB"/>
    <w:rsid w:val="00352CCC"/>
    <w:rsid w:val="00352EC6"/>
    <w:rsid w:val="003720F8"/>
    <w:rsid w:val="00382852"/>
    <w:rsid w:val="003A7BAC"/>
    <w:rsid w:val="003B539A"/>
    <w:rsid w:val="003E1ED5"/>
    <w:rsid w:val="003F39A3"/>
    <w:rsid w:val="00405486"/>
    <w:rsid w:val="004276CD"/>
    <w:rsid w:val="00440F21"/>
    <w:rsid w:val="00443CED"/>
    <w:rsid w:val="00447416"/>
    <w:rsid w:val="00457A1A"/>
    <w:rsid w:val="00471EF3"/>
    <w:rsid w:val="004903A7"/>
    <w:rsid w:val="004910AA"/>
    <w:rsid w:val="004D144F"/>
    <w:rsid w:val="004D78CC"/>
    <w:rsid w:val="004E26C6"/>
    <w:rsid w:val="004F6E84"/>
    <w:rsid w:val="00513707"/>
    <w:rsid w:val="00530304"/>
    <w:rsid w:val="005350F9"/>
    <w:rsid w:val="00552BFA"/>
    <w:rsid w:val="00564023"/>
    <w:rsid w:val="00567FC9"/>
    <w:rsid w:val="00572260"/>
    <w:rsid w:val="0058187E"/>
    <w:rsid w:val="0058333B"/>
    <w:rsid w:val="00586528"/>
    <w:rsid w:val="00593041"/>
    <w:rsid w:val="00596995"/>
    <w:rsid w:val="005A3BB6"/>
    <w:rsid w:val="005C00C7"/>
    <w:rsid w:val="005E72CD"/>
    <w:rsid w:val="005F03CE"/>
    <w:rsid w:val="00607625"/>
    <w:rsid w:val="00614B1B"/>
    <w:rsid w:val="00646380"/>
    <w:rsid w:val="00651B9E"/>
    <w:rsid w:val="00670336"/>
    <w:rsid w:val="0067741E"/>
    <w:rsid w:val="00687EBB"/>
    <w:rsid w:val="006B1487"/>
    <w:rsid w:val="006B199D"/>
    <w:rsid w:val="006B5953"/>
    <w:rsid w:val="007051AB"/>
    <w:rsid w:val="00710889"/>
    <w:rsid w:val="00727474"/>
    <w:rsid w:val="00751AD7"/>
    <w:rsid w:val="0077141B"/>
    <w:rsid w:val="00794962"/>
    <w:rsid w:val="007A2459"/>
    <w:rsid w:val="007A5D10"/>
    <w:rsid w:val="007A6A7B"/>
    <w:rsid w:val="007C63FF"/>
    <w:rsid w:val="007E7DFB"/>
    <w:rsid w:val="007F4F49"/>
    <w:rsid w:val="00814C4C"/>
    <w:rsid w:val="008252AA"/>
    <w:rsid w:val="008431A0"/>
    <w:rsid w:val="00851ECA"/>
    <w:rsid w:val="00893C11"/>
    <w:rsid w:val="008A43F0"/>
    <w:rsid w:val="008F38E4"/>
    <w:rsid w:val="00903A4A"/>
    <w:rsid w:val="009042EF"/>
    <w:rsid w:val="00906A98"/>
    <w:rsid w:val="00911ECC"/>
    <w:rsid w:val="009215D7"/>
    <w:rsid w:val="00944C8E"/>
    <w:rsid w:val="00950E53"/>
    <w:rsid w:val="00962ED5"/>
    <w:rsid w:val="009A23CA"/>
    <w:rsid w:val="009B4B92"/>
    <w:rsid w:val="009B5973"/>
    <w:rsid w:val="009C2E3A"/>
    <w:rsid w:val="009C3279"/>
    <w:rsid w:val="009D4DAE"/>
    <w:rsid w:val="009E461B"/>
    <w:rsid w:val="009E4F48"/>
    <w:rsid w:val="009F4542"/>
    <w:rsid w:val="00A01AAB"/>
    <w:rsid w:val="00A13F89"/>
    <w:rsid w:val="00A2094B"/>
    <w:rsid w:val="00A23FF3"/>
    <w:rsid w:val="00A3122C"/>
    <w:rsid w:val="00A602F4"/>
    <w:rsid w:val="00A732B9"/>
    <w:rsid w:val="00A844DF"/>
    <w:rsid w:val="00A86456"/>
    <w:rsid w:val="00AA3134"/>
    <w:rsid w:val="00AA3460"/>
    <w:rsid w:val="00AA5481"/>
    <w:rsid w:val="00AA5C67"/>
    <w:rsid w:val="00AC3F09"/>
    <w:rsid w:val="00AE2458"/>
    <w:rsid w:val="00AE2907"/>
    <w:rsid w:val="00AE3CA2"/>
    <w:rsid w:val="00AE40B7"/>
    <w:rsid w:val="00AE4E37"/>
    <w:rsid w:val="00B05941"/>
    <w:rsid w:val="00B26EC6"/>
    <w:rsid w:val="00B3631A"/>
    <w:rsid w:val="00B43761"/>
    <w:rsid w:val="00B43F45"/>
    <w:rsid w:val="00B53291"/>
    <w:rsid w:val="00B66AF4"/>
    <w:rsid w:val="00BE77E3"/>
    <w:rsid w:val="00C206F7"/>
    <w:rsid w:val="00C43FC5"/>
    <w:rsid w:val="00C45D39"/>
    <w:rsid w:val="00C61035"/>
    <w:rsid w:val="00C619BE"/>
    <w:rsid w:val="00C74F3D"/>
    <w:rsid w:val="00C77746"/>
    <w:rsid w:val="00C8126D"/>
    <w:rsid w:val="00C94BEA"/>
    <w:rsid w:val="00CA4E15"/>
    <w:rsid w:val="00CC2CCB"/>
    <w:rsid w:val="00CC3D8E"/>
    <w:rsid w:val="00CC495B"/>
    <w:rsid w:val="00CE0ECD"/>
    <w:rsid w:val="00CE0F6F"/>
    <w:rsid w:val="00CF140A"/>
    <w:rsid w:val="00CF43A9"/>
    <w:rsid w:val="00D06BCC"/>
    <w:rsid w:val="00D14FBE"/>
    <w:rsid w:val="00D712E5"/>
    <w:rsid w:val="00D77B49"/>
    <w:rsid w:val="00DC01C7"/>
    <w:rsid w:val="00DE734C"/>
    <w:rsid w:val="00DF7AC4"/>
    <w:rsid w:val="00E12388"/>
    <w:rsid w:val="00E13188"/>
    <w:rsid w:val="00E529B2"/>
    <w:rsid w:val="00E7206D"/>
    <w:rsid w:val="00E75822"/>
    <w:rsid w:val="00E7784F"/>
    <w:rsid w:val="00ED76E7"/>
    <w:rsid w:val="00EE0FEE"/>
    <w:rsid w:val="00EE74A1"/>
    <w:rsid w:val="00EF0564"/>
    <w:rsid w:val="00F03FBD"/>
    <w:rsid w:val="00F500C2"/>
    <w:rsid w:val="00F50771"/>
    <w:rsid w:val="00F672E4"/>
    <w:rsid w:val="00F765D9"/>
    <w:rsid w:val="00F909BC"/>
    <w:rsid w:val="00FB3DD9"/>
    <w:rsid w:val="00FB42E2"/>
    <w:rsid w:val="00FC5FC1"/>
    <w:rsid w:val="00FD4F3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D7"/>
    <w:pPr>
      <w:ind w:left="720"/>
      <w:contextualSpacing/>
    </w:pPr>
  </w:style>
  <w:style w:type="paragraph" w:styleId="NormalWeb">
    <w:name w:val="Normal (Web)"/>
    <w:basedOn w:val="Normal"/>
    <w:uiPriority w:val="99"/>
    <w:semiHidden/>
    <w:unhideWhenUsed/>
    <w:rsid w:val="009F45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4542"/>
    <w:rPr>
      <w:color w:val="0000FF"/>
      <w:u w:val="single"/>
    </w:rPr>
  </w:style>
  <w:style w:type="table" w:styleId="TableGrid">
    <w:name w:val="Table Grid"/>
    <w:basedOn w:val="TableNormal"/>
    <w:uiPriority w:val="59"/>
    <w:rsid w:val="00FB3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5E72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5E72C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semiHidden/>
    <w:unhideWhenUsed/>
    <w:rsid w:val="001D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3A"/>
    <w:rPr>
      <w:rFonts w:ascii="Tahoma" w:hAnsi="Tahoma" w:cs="Tahoma"/>
      <w:sz w:val="16"/>
      <w:szCs w:val="16"/>
    </w:rPr>
  </w:style>
  <w:style w:type="paragraph" w:styleId="Header">
    <w:name w:val="header"/>
    <w:basedOn w:val="Normal"/>
    <w:link w:val="HeaderChar"/>
    <w:uiPriority w:val="99"/>
    <w:semiHidden/>
    <w:unhideWhenUsed/>
    <w:rsid w:val="004F6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E84"/>
  </w:style>
  <w:style w:type="paragraph" w:styleId="Footer">
    <w:name w:val="footer"/>
    <w:basedOn w:val="Normal"/>
    <w:link w:val="FooterChar"/>
    <w:uiPriority w:val="99"/>
    <w:unhideWhenUsed/>
    <w:rsid w:val="004F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84"/>
  </w:style>
  <w:style w:type="paragraph" w:customStyle="1" w:styleId="Default">
    <w:name w:val="Default"/>
    <w:rsid w:val="00727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807171">
      <w:bodyDiv w:val="1"/>
      <w:marLeft w:val="0"/>
      <w:marRight w:val="0"/>
      <w:marTop w:val="0"/>
      <w:marBottom w:val="0"/>
      <w:divBdr>
        <w:top w:val="none" w:sz="0" w:space="0" w:color="auto"/>
        <w:left w:val="none" w:sz="0" w:space="0" w:color="auto"/>
        <w:bottom w:val="none" w:sz="0" w:space="0" w:color="auto"/>
        <w:right w:val="none" w:sz="0" w:space="0" w:color="auto"/>
      </w:divBdr>
    </w:div>
    <w:div w:id="744768177">
      <w:bodyDiv w:val="1"/>
      <w:marLeft w:val="0"/>
      <w:marRight w:val="0"/>
      <w:marTop w:val="0"/>
      <w:marBottom w:val="0"/>
      <w:divBdr>
        <w:top w:val="none" w:sz="0" w:space="0" w:color="auto"/>
        <w:left w:val="none" w:sz="0" w:space="0" w:color="auto"/>
        <w:bottom w:val="none" w:sz="0" w:space="0" w:color="auto"/>
        <w:right w:val="none" w:sz="0" w:space="0" w:color="auto"/>
      </w:divBdr>
    </w:div>
    <w:div w:id="863136631">
      <w:bodyDiv w:val="1"/>
      <w:marLeft w:val="0"/>
      <w:marRight w:val="0"/>
      <w:marTop w:val="0"/>
      <w:marBottom w:val="0"/>
      <w:divBdr>
        <w:top w:val="none" w:sz="0" w:space="0" w:color="auto"/>
        <w:left w:val="none" w:sz="0" w:space="0" w:color="auto"/>
        <w:bottom w:val="none" w:sz="0" w:space="0" w:color="auto"/>
        <w:right w:val="none" w:sz="0" w:space="0" w:color="auto"/>
      </w:divBdr>
    </w:div>
    <w:div w:id="1603948603">
      <w:bodyDiv w:val="1"/>
      <w:marLeft w:val="0"/>
      <w:marRight w:val="0"/>
      <w:marTop w:val="0"/>
      <w:marBottom w:val="0"/>
      <w:divBdr>
        <w:top w:val="none" w:sz="0" w:space="0" w:color="auto"/>
        <w:left w:val="none" w:sz="0" w:space="0" w:color="auto"/>
        <w:bottom w:val="none" w:sz="0" w:space="0" w:color="auto"/>
        <w:right w:val="none" w:sz="0" w:space="0" w:color="auto"/>
      </w:divBdr>
    </w:div>
    <w:div w:id="1834711735">
      <w:bodyDiv w:val="1"/>
      <w:marLeft w:val="0"/>
      <w:marRight w:val="0"/>
      <w:marTop w:val="0"/>
      <w:marBottom w:val="0"/>
      <w:divBdr>
        <w:top w:val="none" w:sz="0" w:space="0" w:color="auto"/>
        <w:left w:val="none" w:sz="0" w:space="0" w:color="auto"/>
        <w:bottom w:val="none" w:sz="0" w:space="0" w:color="auto"/>
        <w:right w:val="none" w:sz="0" w:space="0" w:color="auto"/>
      </w:divBdr>
      <w:divsChild>
        <w:div w:id="976376230">
          <w:marLeft w:val="547"/>
          <w:marRight w:val="0"/>
          <w:marTop w:val="144"/>
          <w:marBottom w:val="0"/>
          <w:divBdr>
            <w:top w:val="none" w:sz="0" w:space="0" w:color="auto"/>
            <w:left w:val="none" w:sz="0" w:space="0" w:color="auto"/>
            <w:bottom w:val="none" w:sz="0" w:space="0" w:color="auto"/>
            <w:right w:val="none" w:sz="0" w:space="0" w:color="auto"/>
          </w:divBdr>
        </w:div>
        <w:div w:id="919482491">
          <w:marLeft w:val="547"/>
          <w:marRight w:val="0"/>
          <w:marTop w:val="144"/>
          <w:marBottom w:val="0"/>
          <w:divBdr>
            <w:top w:val="none" w:sz="0" w:space="0" w:color="auto"/>
            <w:left w:val="none" w:sz="0" w:space="0" w:color="auto"/>
            <w:bottom w:val="none" w:sz="0" w:space="0" w:color="auto"/>
            <w:right w:val="none" w:sz="0" w:space="0" w:color="auto"/>
          </w:divBdr>
        </w:div>
      </w:divsChild>
    </w:div>
    <w:div w:id="1932809816">
      <w:bodyDiv w:val="1"/>
      <w:marLeft w:val="0"/>
      <w:marRight w:val="0"/>
      <w:marTop w:val="0"/>
      <w:marBottom w:val="0"/>
      <w:divBdr>
        <w:top w:val="none" w:sz="0" w:space="0" w:color="auto"/>
        <w:left w:val="none" w:sz="0" w:space="0" w:color="auto"/>
        <w:bottom w:val="none" w:sz="0" w:space="0" w:color="auto"/>
        <w:right w:val="none" w:sz="0" w:space="0" w:color="auto"/>
      </w:divBdr>
      <w:divsChild>
        <w:div w:id="1372341595">
          <w:marLeft w:val="547"/>
          <w:marRight w:val="0"/>
          <w:marTop w:val="154"/>
          <w:marBottom w:val="0"/>
          <w:divBdr>
            <w:top w:val="none" w:sz="0" w:space="0" w:color="auto"/>
            <w:left w:val="none" w:sz="0" w:space="0" w:color="auto"/>
            <w:bottom w:val="none" w:sz="0" w:space="0" w:color="auto"/>
            <w:right w:val="none" w:sz="0" w:space="0" w:color="auto"/>
          </w:divBdr>
        </w:div>
        <w:div w:id="1097141391">
          <w:marLeft w:val="547"/>
          <w:marRight w:val="0"/>
          <w:marTop w:val="154"/>
          <w:marBottom w:val="0"/>
          <w:divBdr>
            <w:top w:val="none" w:sz="0" w:space="0" w:color="auto"/>
            <w:left w:val="none" w:sz="0" w:space="0" w:color="auto"/>
            <w:bottom w:val="none" w:sz="0" w:space="0" w:color="auto"/>
            <w:right w:val="none" w:sz="0" w:space="0" w:color="auto"/>
          </w:divBdr>
        </w:div>
        <w:div w:id="1431319947">
          <w:marLeft w:val="547"/>
          <w:marRight w:val="0"/>
          <w:marTop w:val="154"/>
          <w:marBottom w:val="0"/>
          <w:divBdr>
            <w:top w:val="none" w:sz="0" w:space="0" w:color="auto"/>
            <w:left w:val="none" w:sz="0" w:space="0" w:color="auto"/>
            <w:bottom w:val="none" w:sz="0" w:space="0" w:color="auto"/>
            <w:right w:val="none" w:sz="0" w:space="0" w:color="auto"/>
          </w:divBdr>
        </w:div>
        <w:div w:id="487095321">
          <w:marLeft w:val="547"/>
          <w:marRight w:val="0"/>
          <w:marTop w:val="154"/>
          <w:marBottom w:val="0"/>
          <w:divBdr>
            <w:top w:val="none" w:sz="0" w:space="0" w:color="auto"/>
            <w:left w:val="none" w:sz="0" w:space="0" w:color="auto"/>
            <w:bottom w:val="none" w:sz="0" w:space="0" w:color="auto"/>
            <w:right w:val="none" w:sz="0" w:space="0" w:color="auto"/>
          </w:divBdr>
        </w:div>
        <w:div w:id="57947882">
          <w:marLeft w:val="547"/>
          <w:marRight w:val="0"/>
          <w:marTop w:val="154"/>
          <w:marBottom w:val="0"/>
          <w:divBdr>
            <w:top w:val="none" w:sz="0" w:space="0" w:color="auto"/>
            <w:left w:val="none" w:sz="0" w:space="0" w:color="auto"/>
            <w:bottom w:val="none" w:sz="0" w:space="0" w:color="auto"/>
            <w:right w:val="none" w:sz="0" w:space="0" w:color="auto"/>
          </w:divBdr>
        </w:div>
        <w:div w:id="1390568321">
          <w:marLeft w:val="547"/>
          <w:marRight w:val="0"/>
          <w:marTop w:val="154"/>
          <w:marBottom w:val="0"/>
          <w:divBdr>
            <w:top w:val="none" w:sz="0" w:space="0" w:color="auto"/>
            <w:left w:val="none" w:sz="0" w:space="0" w:color="auto"/>
            <w:bottom w:val="none" w:sz="0" w:space="0" w:color="auto"/>
            <w:right w:val="none" w:sz="0" w:space="0" w:color="auto"/>
          </w:divBdr>
        </w:div>
        <w:div w:id="67502859">
          <w:marLeft w:val="547"/>
          <w:marRight w:val="0"/>
          <w:marTop w:val="154"/>
          <w:marBottom w:val="0"/>
          <w:divBdr>
            <w:top w:val="none" w:sz="0" w:space="0" w:color="auto"/>
            <w:left w:val="none" w:sz="0" w:space="0" w:color="auto"/>
            <w:bottom w:val="none" w:sz="0" w:space="0" w:color="auto"/>
            <w:right w:val="none" w:sz="0" w:space="0" w:color="auto"/>
          </w:divBdr>
        </w:div>
        <w:div w:id="9940712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jematic@gmail.com" TargetMode="External"/><Relationship Id="rId13" Type="http://schemas.openxmlformats.org/officeDocument/2006/relationships/hyperlink" Target="file:///C:/Users/Korisnik/Downloads/5HgjkvFunctional%20Reach%20Tes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topics/cerebrovascular_acciden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zjz.hr/wp-content/uploads/2013/11/KVBbilten_2011-10-5-2013-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ho.int/mental_health/neurology/chapter_3_b_neuro_disorders_public_h_challenges.pdf?ua=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sralab.org/rehabilitation-measures/scale-contraversive-pushi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8"/>
  <c:chart>
    <c:view3D>
      <c:rAngAx val="1"/>
    </c:view3D>
    <c:plotArea>
      <c:layout/>
      <c:bar3DChart>
        <c:barDir val="col"/>
        <c:grouping val="clustered"/>
        <c:ser>
          <c:idx val="0"/>
          <c:order val="0"/>
          <c:tx>
            <c:strRef>
              <c:f>Sheet1!$B$1</c:f>
              <c:strCache>
                <c:ptCount val="1"/>
                <c:pt idx="0">
                  <c:v>inicijalno</c:v>
                </c:pt>
              </c:strCache>
            </c:strRef>
          </c:tx>
          <c:cat>
            <c:strRef>
              <c:f>Sheet1!$A$2:$A$5</c:f>
              <c:strCache>
                <c:ptCount val="2"/>
                <c:pt idx="0">
                  <c:v>SCP</c:v>
                </c:pt>
                <c:pt idx="1">
                  <c:v>MFRT</c:v>
                </c:pt>
              </c:strCache>
            </c:strRef>
          </c:cat>
          <c:val>
            <c:numRef>
              <c:f>Sheet1!$B$2:$B$5</c:f>
              <c:numCache>
                <c:formatCode>General</c:formatCode>
                <c:ptCount val="4"/>
                <c:pt idx="0">
                  <c:v>5</c:v>
                </c:pt>
                <c:pt idx="1">
                  <c:v>15</c:v>
                </c:pt>
              </c:numCache>
            </c:numRef>
          </c:val>
          <c:extLst xmlns:c16r2="http://schemas.microsoft.com/office/drawing/2015/06/chart">
            <c:ext xmlns:c16="http://schemas.microsoft.com/office/drawing/2014/chart" uri="{C3380CC4-5D6E-409C-BE32-E72D297353CC}">
              <c16:uniqueId val="{00000000-94A9-E447-97DC-A2175C345140}"/>
            </c:ext>
          </c:extLst>
        </c:ser>
        <c:ser>
          <c:idx val="1"/>
          <c:order val="1"/>
          <c:tx>
            <c:strRef>
              <c:f>Sheet1!$C$1</c:f>
              <c:strCache>
                <c:ptCount val="1"/>
                <c:pt idx="0">
                  <c:v>finalno</c:v>
                </c:pt>
              </c:strCache>
            </c:strRef>
          </c:tx>
          <c:cat>
            <c:strRef>
              <c:f>Sheet1!$A$2:$A$5</c:f>
              <c:strCache>
                <c:ptCount val="2"/>
                <c:pt idx="0">
                  <c:v>SCP</c:v>
                </c:pt>
                <c:pt idx="1">
                  <c:v>MFRT</c:v>
                </c:pt>
              </c:strCache>
            </c:strRef>
          </c:cat>
          <c:val>
            <c:numRef>
              <c:f>Sheet1!$C$2:$C$5</c:f>
              <c:numCache>
                <c:formatCode>General</c:formatCode>
                <c:ptCount val="4"/>
                <c:pt idx="0">
                  <c:v>3.75</c:v>
                </c:pt>
                <c:pt idx="1">
                  <c:v>23</c:v>
                </c:pt>
              </c:numCache>
            </c:numRef>
          </c:val>
          <c:extLst xmlns:c16r2="http://schemas.microsoft.com/office/drawing/2015/06/chart">
            <c:ext xmlns:c16="http://schemas.microsoft.com/office/drawing/2014/chart" uri="{C3380CC4-5D6E-409C-BE32-E72D297353CC}">
              <c16:uniqueId val="{00000001-94A9-E447-97DC-A2175C345140}"/>
            </c:ext>
          </c:extLst>
        </c:ser>
        <c:ser>
          <c:idx val="2"/>
          <c:order val="2"/>
          <c:tx>
            <c:strRef>
              <c:f>Sheet1!$D$1</c:f>
              <c:strCache>
                <c:ptCount val="1"/>
                <c:pt idx="0">
                  <c:v>razlika</c:v>
                </c:pt>
              </c:strCache>
            </c:strRef>
          </c:tx>
          <c:cat>
            <c:strRef>
              <c:f>Sheet1!$A$2:$A$5</c:f>
              <c:strCache>
                <c:ptCount val="2"/>
                <c:pt idx="0">
                  <c:v>SCP</c:v>
                </c:pt>
                <c:pt idx="1">
                  <c:v>MFRT</c:v>
                </c:pt>
              </c:strCache>
            </c:strRef>
          </c:cat>
          <c:val>
            <c:numRef>
              <c:f>Sheet1!$D$2:$D$5</c:f>
              <c:numCache>
                <c:formatCode>General</c:formatCode>
                <c:ptCount val="4"/>
                <c:pt idx="0">
                  <c:v>1.25</c:v>
                </c:pt>
                <c:pt idx="1">
                  <c:v>8</c:v>
                </c:pt>
              </c:numCache>
            </c:numRef>
          </c:val>
          <c:extLst xmlns:c16r2="http://schemas.microsoft.com/office/drawing/2015/06/chart">
            <c:ext xmlns:c16="http://schemas.microsoft.com/office/drawing/2014/chart" uri="{C3380CC4-5D6E-409C-BE32-E72D297353CC}">
              <c16:uniqueId val="{00000002-94A9-E447-97DC-A2175C345140}"/>
            </c:ext>
          </c:extLst>
        </c:ser>
        <c:shape val="cylinder"/>
        <c:axId val="114883584"/>
        <c:axId val="116073216"/>
        <c:axId val="0"/>
      </c:bar3DChart>
      <c:catAx>
        <c:axId val="114883584"/>
        <c:scaling>
          <c:orientation val="minMax"/>
        </c:scaling>
        <c:axPos val="b"/>
        <c:numFmt formatCode="General" sourceLinked="0"/>
        <c:tickLblPos val="nextTo"/>
        <c:txPr>
          <a:bodyPr/>
          <a:lstStyle/>
          <a:p>
            <a:pPr>
              <a:defRPr lang="en-US"/>
            </a:pPr>
            <a:endParaRPr lang="sr-Latn-CS"/>
          </a:p>
        </c:txPr>
        <c:crossAx val="116073216"/>
        <c:crosses val="autoZero"/>
        <c:auto val="1"/>
        <c:lblAlgn val="ctr"/>
        <c:lblOffset val="100"/>
      </c:catAx>
      <c:valAx>
        <c:axId val="116073216"/>
        <c:scaling>
          <c:orientation val="minMax"/>
        </c:scaling>
        <c:axPos val="l"/>
        <c:majorGridlines/>
        <c:numFmt formatCode="General" sourceLinked="1"/>
        <c:tickLblPos val="nextTo"/>
        <c:txPr>
          <a:bodyPr/>
          <a:lstStyle/>
          <a:p>
            <a:pPr>
              <a:defRPr lang="en-US"/>
            </a:pPr>
            <a:endParaRPr lang="sr-Latn-CS"/>
          </a:p>
        </c:txPr>
        <c:crossAx val="114883584"/>
        <c:crosses val="autoZero"/>
        <c:crossBetween val="between"/>
      </c:valAx>
    </c:plotArea>
    <c:legend>
      <c:legendPos val="r"/>
      <c:txPr>
        <a:bodyPr/>
        <a:lstStyle/>
        <a:p>
          <a:pPr>
            <a:defRPr lang="en-US"/>
          </a:pPr>
          <a:endParaRPr lang="sr-Latn-C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B78A21-EF5C-9442-9749-5C9D7C59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Win7</cp:lastModifiedBy>
  <cp:revision>2</cp:revision>
  <dcterms:created xsi:type="dcterms:W3CDTF">2018-08-10T22:24:00Z</dcterms:created>
  <dcterms:modified xsi:type="dcterms:W3CDTF">2018-08-10T22:24:00Z</dcterms:modified>
</cp:coreProperties>
</file>