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5" w:rsidRPr="00916F42" w:rsidRDefault="00060905" w:rsidP="0046193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F42">
        <w:rPr>
          <w:rFonts w:ascii="Times New Roman" w:hAnsi="Times New Roman" w:cs="Times New Roman"/>
          <w:b/>
          <w:color w:val="000000"/>
          <w:sz w:val="28"/>
          <w:szCs w:val="28"/>
        </w:rPr>
        <w:t>Fascia new or old structure</w:t>
      </w:r>
    </w:p>
    <w:p w:rsidR="00060905" w:rsidRPr="004925F5" w:rsidRDefault="00916F42" w:rsidP="00461934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</w:pPr>
      <w:r w:rsidRPr="004925F5">
        <w:rPr>
          <w:rFonts w:ascii="Times New Roman" w:hAnsi="Times New Roman" w:cs="Times New Roman"/>
          <w:i/>
          <w:color w:val="000000"/>
          <w:sz w:val="24"/>
          <w:szCs w:val="24"/>
        </w:rPr>
        <w:t>Blanka Košč</w:t>
      </w:r>
      <w:r w:rsidR="00060905" w:rsidRPr="004925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ak Tivadar, </w:t>
      </w:r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MSc. </w:t>
      </w:r>
      <w:proofErr w:type="spellStart"/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Edu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.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&amp; Men.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gram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in</w:t>
      </w:r>
      <w:proofErr w:type="gram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Healthcare., BSc Physiotherapy, </w:t>
      </w:r>
      <w:proofErr w:type="spell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Mediko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 xml:space="preserve"> </w:t>
      </w:r>
      <w:proofErr w:type="spellStart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d.o.o</w:t>
      </w:r>
      <w:proofErr w:type="spellEnd"/>
      <w:r w:rsidR="00060905" w:rsidRPr="004925F5">
        <w:rPr>
          <w:rFonts w:ascii="Times New Roman" w:eastAsia="Calibri" w:hAnsi="Times New Roman" w:cs="Times New Roman"/>
          <w:bCs/>
          <w:i/>
          <w:sz w:val="24"/>
          <w:szCs w:val="24"/>
          <w:lang w:val="en-GB" w:bidi="he-IL"/>
        </w:rPr>
        <w:t>.</w:t>
      </w:r>
    </w:p>
    <w:p w:rsidR="00060905" w:rsidRPr="00060905" w:rsidRDefault="00060905" w:rsidP="00461934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he-IL"/>
        </w:rPr>
      </w:pPr>
      <w:r w:rsidRPr="00060905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he-IL"/>
        </w:rPr>
        <w:t>Abstract:</w:t>
      </w:r>
    </w:p>
    <w:p w:rsidR="001860E3" w:rsidRPr="009613B3" w:rsidRDefault="00060905" w:rsidP="004619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6F42">
        <w:rPr>
          <w:rFonts w:asciiTheme="majorBidi" w:hAnsiTheme="majorBidi" w:cstheme="majorBidi"/>
          <w:sz w:val="24"/>
          <w:szCs w:val="24"/>
          <w:lang w:val="en-GB"/>
        </w:rPr>
        <w:t>Theoretical foundations:</w:t>
      </w:r>
      <w:r w:rsidRPr="0006090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>Fascia as structure is well known since the old anatomists started with first dissections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 xml:space="preserve"> in Anatomical Theatre in Padua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 xml:space="preserve">in the end of the thirteenth century. 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hree-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 xml:space="preserve">dimensional tissue different scientists 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>divide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 xml:space="preserve"> an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1860E3">
        <w:rPr>
          <w:rFonts w:asciiTheme="majorBidi" w:hAnsiTheme="majorBidi" w:cstheme="majorBidi"/>
          <w:sz w:val="24"/>
          <w:szCs w:val="24"/>
          <w:lang w:val="en-GB"/>
        </w:rPr>
        <w:t xml:space="preserve"> name under different names in order to explain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this magnificent structure</w:t>
      </w:r>
      <w:r w:rsidR="009613B3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its </w:t>
      </w:r>
      <w:r w:rsidR="009613B3">
        <w:rPr>
          <w:rFonts w:asciiTheme="majorBidi" w:hAnsiTheme="majorBidi" w:cstheme="majorBidi"/>
          <w:sz w:val="24"/>
          <w:szCs w:val="24"/>
          <w:lang w:val="en-GB"/>
        </w:rPr>
        <w:t xml:space="preserve">role as good as possible. 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A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613B3">
        <w:rPr>
          <w:rFonts w:asciiTheme="majorBidi" w:hAnsiTheme="majorBidi" w:cstheme="majorBidi"/>
          <w:sz w:val="24"/>
          <w:szCs w:val="24"/>
          <w:lang w:val="en-GB"/>
        </w:rPr>
        <w:t>fibro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tic</w:t>
      </w:r>
      <w:r w:rsidR="009613B3">
        <w:rPr>
          <w:rFonts w:asciiTheme="majorBidi" w:hAnsiTheme="majorBidi" w:cstheme="majorBidi"/>
          <w:sz w:val="24"/>
          <w:szCs w:val="24"/>
          <w:lang w:val="en-GB"/>
        </w:rPr>
        <w:t xml:space="preserve"> collagen 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contractile organ 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has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 xml:space="preserve"> big</w:t>
      </w:r>
      <w:r w:rsidR="00461934">
        <w:rPr>
          <w:rFonts w:asciiTheme="majorBidi" w:hAnsiTheme="majorBidi" w:cstheme="majorBidi"/>
          <w:sz w:val="24"/>
          <w:szCs w:val="24"/>
          <w:lang w:val="en-GB"/>
        </w:rPr>
        <w:t xml:space="preserve"> influence i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n force transmission, maintenance of the body posture and alignment, muscle, visceral, </w:t>
      </w:r>
      <w:proofErr w:type="spellStart"/>
      <w:r w:rsidR="00F74251">
        <w:rPr>
          <w:rFonts w:asciiTheme="majorBidi" w:hAnsiTheme="majorBidi" w:cstheme="majorBidi"/>
          <w:sz w:val="24"/>
          <w:szCs w:val="24"/>
          <w:lang w:val="en-GB"/>
        </w:rPr>
        <w:t>proprioceptive</w:t>
      </w:r>
      <w:proofErr w:type="spellEnd"/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gramStart"/>
      <w:r w:rsidR="00F74251">
        <w:rPr>
          <w:rFonts w:asciiTheme="majorBidi" w:hAnsiTheme="majorBidi" w:cstheme="majorBidi"/>
          <w:sz w:val="24"/>
          <w:szCs w:val="24"/>
          <w:lang w:val="en-GB"/>
        </w:rPr>
        <w:t>hormonal</w:t>
      </w:r>
      <w:proofErr w:type="gramEnd"/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 and many other functions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 xml:space="preserve"> of the body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>. Adapt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ab</w:t>
      </w:r>
      <w:r w:rsidR="00461934">
        <w:rPr>
          <w:rFonts w:asciiTheme="majorBidi" w:hAnsiTheme="majorBidi" w:cstheme="majorBidi"/>
          <w:sz w:val="24"/>
          <w:szCs w:val="24"/>
          <w:lang w:val="en-GB"/>
        </w:rPr>
        <w:t>ility of fascia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 ca</w:t>
      </w:r>
      <w:r w:rsidR="00440A8E">
        <w:rPr>
          <w:rFonts w:asciiTheme="majorBidi" w:hAnsiTheme="majorBidi" w:cstheme="majorBidi"/>
          <w:sz w:val="24"/>
          <w:szCs w:val="24"/>
          <w:lang w:val="en-GB"/>
        </w:rPr>
        <w:t>n be both positive and be negative at the same</w:t>
      </w:r>
      <w:r w:rsidR="00F74251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1860E3" w:rsidRPr="00EE5CB9" w:rsidRDefault="00F91159" w:rsidP="004619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sl-SI"/>
        </w:rPr>
      </w:pPr>
      <w:r>
        <w:rPr>
          <w:rFonts w:asciiTheme="majorBidi" w:hAnsiTheme="majorBidi" w:cstheme="majorBidi"/>
          <w:sz w:val="24"/>
          <w:szCs w:val="24"/>
          <w:lang w:val="sl-SI"/>
        </w:rPr>
        <w:t>Goals: The possibility of</w:t>
      </w:r>
      <w:r w:rsidR="00EE5CB9">
        <w:rPr>
          <w:rFonts w:asciiTheme="majorBidi" w:hAnsiTheme="majorBidi" w:cstheme="majorBidi"/>
          <w:sz w:val="24"/>
          <w:szCs w:val="24"/>
          <w:lang w:val="sl-SI"/>
        </w:rPr>
        <w:t xml:space="preserve"> re</w:t>
      </w:r>
      <w:r w:rsidR="00461934">
        <w:rPr>
          <w:rFonts w:asciiTheme="majorBidi" w:hAnsiTheme="majorBidi" w:cstheme="majorBidi"/>
          <w:sz w:val="24"/>
          <w:szCs w:val="24"/>
          <w:lang w:val="sl-SI"/>
        </w:rPr>
        <w:t>modeling the fascia</w:t>
      </w:r>
      <w:r>
        <w:rPr>
          <w:rFonts w:asciiTheme="majorBidi" w:hAnsiTheme="majorBidi" w:cstheme="majorBidi"/>
          <w:sz w:val="24"/>
          <w:szCs w:val="24"/>
          <w:lang w:val="sl-SI"/>
        </w:rPr>
        <w:t xml:space="preserve"> </w:t>
      </w:r>
      <w:r w:rsidR="00EE5CB9">
        <w:rPr>
          <w:rFonts w:asciiTheme="majorBidi" w:hAnsiTheme="majorBidi" w:cstheme="majorBidi"/>
          <w:sz w:val="24"/>
          <w:szCs w:val="24"/>
          <w:lang w:val="sl-SI"/>
        </w:rPr>
        <w:t>with exercise</w:t>
      </w:r>
      <w:r>
        <w:rPr>
          <w:rFonts w:asciiTheme="majorBidi" w:hAnsiTheme="majorBidi" w:cstheme="majorBidi"/>
          <w:sz w:val="24"/>
          <w:szCs w:val="24"/>
          <w:lang w:val="sl-SI"/>
        </w:rPr>
        <w:t>s</w:t>
      </w:r>
      <w:r w:rsidR="00954D78">
        <w:rPr>
          <w:rFonts w:asciiTheme="majorBidi" w:hAnsiTheme="majorBidi" w:cstheme="majorBidi"/>
          <w:sz w:val="24"/>
          <w:szCs w:val="24"/>
          <w:lang w:val="sl-SI"/>
        </w:rPr>
        <w:t>.</w:t>
      </w:r>
    </w:p>
    <w:p w:rsidR="00EE5CB9" w:rsidRPr="00EE5CB9" w:rsidRDefault="00060905" w:rsidP="004619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916F42">
        <w:rPr>
          <w:rFonts w:asciiTheme="majorBidi" w:hAnsiTheme="majorBidi" w:cstheme="majorBidi"/>
          <w:sz w:val="24"/>
          <w:szCs w:val="24"/>
          <w:lang w:val="en-GB"/>
        </w:rPr>
        <w:t>Method</w:t>
      </w:r>
      <w:r w:rsidRPr="00EE5CB9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F12011">
        <w:rPr>
          <w:rFonts w:asciiTheme="majorBidi" w:hAnsiTheme="majorBidi" w:cstheme="majorBidi"/>
          <w:sz w:val="24"/>
          <w:szCs w:val="24"/>
          <w:lang w:val="en-GB"/>
        </w:rPr>
        <w:t>Literature rev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>ie</w:t>
      </w:r>
      <w:r w:rsidR="00F12011">
        <w:rPr>
          <w:rFonts w:asciiTheme="majorBidi" w:hAnsiTheme="majorBidi" w:cstheme="majorBidi"/>
          <w:sz w:val="24"/>
          <w:szCs w:val="24"/>
          <w:lang w:val="en-GB"/>
        </w:rPr>
        <w:t>w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 xml:space="preserve"> of Fascial Fitness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®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 xml:space="preserve"> principles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E5CB9" w:rsidRPr="00EE5CB9" w:rsidRDefault="00060905" w:rsidP="004619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EE5CB9">
        <w:rPr>
          <w:rFonts w:asciiTheme="majorBidi" w:hAnsiTheme="majorBidi" w:cstheme="majorBidi"/>
          <w:sz w:val="24"/>
          <w:szCs w:val="24"/>
          <w:lang w:val="en-GB"/>
        </w:rPr>
        <w:t xml:space="preserve">Results: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Plasticity of fascia enables regaining of </w:t>
      </w:r>
      <w:r w:rsidR="00EE5CB9" w:rsidRPr="00EE5CB9">
        <w:rPr>
          <w:rFonts w:asciiTheme="majorBidi" w:hAnsiTheme="majorBidi" w:cstheme="majorBidi"/>
          <w:sz w:val="24"/>
          <w:szCs w:val="24"/>
          <w:lang w:val="en-GB"/>
        </w:rPr>
        <w:t>elasticity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EE5CB9">
        <w:rPr>
          <w:rFonts w:asciiTheme="majorBidi" w:hAnsiTheme="majorBidi" w:cstheme="majorBidi"/>
          <w:sz w:val="24"/>
          <w:szCs w:val="24"/>
          <w:lang w:val="en-GB"/>
        </w:rPr>
        <w:t xml:space="preserve"> In that way fasci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>a can restore kinetic energy an</w:t>
      </w:r>
      <w:r w:rsidR="00EE5CB9">
        <w:rPr>
          <w:rFonts w:asciiTheme="majorBidi" w:hAnsiTheme="majorBidi" w:cstheme="majorBidi"/>
          <w:sz w:val="24"/>
          <w:szCs w:val="24"/>
          <w:lang w:val="en-GB"/>
        </w:rPr>
        <w:t xml:space="preserve">d 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>infl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uence on collagen synthesis a</w:t>
      </w:r>
      <w:r w:rsidR="00EE5CB9">
        <w:rPr>
          <w:rFonts w:asciiTheme="majorBidi" w:hAnsiTheme="majorBidi" w:cstheme="majorBidi"/>
          <w:sz w:val="24"/>
          <w:szCs w:val="24"/>
          <w:lang w:val="en-GB"/>
        </w:rPr>
        <w:t>nd relationship between collagen and elastic fibres. With all thre</w:t>
      </w:r>
      <w:r w:rsidR="00461934">
        <w:rPr>
          <w:rFonts w:asciiTheme="majorBidi" w:hAnsiTheme="majorBidi" w:cstheme="majorBidi"/>
          <w:sz w:val="24"/>
          <w:szCs w:val="24"/>
          <w:lang w:val="en-GB"/>
        </w:rPr>
        <w:t xml:space="preserve">e types of </w:t>
      </w:r>
      <w:proofErr w:type="spellStart"/>
      <w:r w:rsidR="00461934">
        <w:rPr>
          <w:rFonts w:asciiTheme="majorBidi" w:hAnsiTheme="majorBidi" w:cstheme="majorBidi"/>
          <w:sz w:val="24"/>
          <w:szCs w:val="24"/>
          <w:lang w:val="en-GB"/>
        </w:rPr>
        <w:t>fascial</w:t>
      </w:r>
      <w:proofErr w:type="spellEnd"/>
      <w:r w:rsidR="00461934">
        <w:rPr>
          <w:rFonts w:asciiTheme="majorBidi" w:hAnsiTheme="majorBidi" w:cstheme="majorBidi"/>
          <w:sz w:val="24"/>
          <w:szCs w:val="24"/>
          <w:lang w:val="en-GB"/>
        </w:rPr>
        <w:t xml:space="preserve"> stretch </w:t>
      </w:r>
      <w:proofErr w:type="spellStart"/>
      <w:r w:rsidR="00461934">
        <w:rPr>
          <w:rFonts w:asciiTheme="majorBidi" w:hAnsiTheme="majorBidi" w:cstheme="majorBidi"/>
          <w:sz w:val="24"/>
          <w:szCs w:val="24"/>
          <w:lang w:val="en-GB"/>
        </w:rPr>
        <w:t>tense</w:t>
      </w:r>
      <w:r w:rsidR="00EE5CB9">
        <w:rPr>
          <w:rFonts w:asciiTheme="majorBidi" w:hAnsiTheme="majorBidi" w:cstheme="majorBidi"/>
          <w:sz w:val="24"/>
          <w:szCs w:val="24"/>
          <w:lang w:val="en-GB"/>
        </w:rPr>
        <w:t>grity</w:t>
      </w:r>
      <w:proofErr w:type="spellEnd"/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 can be </w:t>
      </w:r>
      <w:r w:rsidR="00461934">
        <w:rPr>
          <w:rFonts w:asciiTheme="majorBidi" w:hAnsiTheme="majorBidi" w:cstheme="majorBidi"/>
          <w:sz w:val="24"/>
          <w:szCs w:val="24"/>
          <w:lang w:val="en-GB"/>
        </w:rPr>
        <w:t>established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. Fascial release is important </w:t>
      </w:r>
      <w:r w:rsidR="00461934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 hydrophobic and hydrophilic fascial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fibbers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 components.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Since f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ascia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can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be 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>considered as our 6</w:t>
      </w:r>
      <w:r w:rsidR="000F5411" w:rsidRPr="000F5411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 sense, with sensory refine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ment 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an</w:t>
      </w:r>
      <w:r w:rsidR="000F5411">
        <w:rPr>
          <w:rFonts w:asciiTheme="majorBidi" w:hAnsiTheme="majorBidi" w:cstheme="majorBidi"/>
          <w:sz w:val="24"/>
          <w:szCs w:val="24"/>
          <w:lang w:val="en-GB"/>
        </w:rPr>
        <w:t xml:space="preserve"> influence on our mechano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 xml:space="preserve">receptors and free nerve endings can be </w:t>
      </w:r>
      <w:r w:rsidR="007E2494">
        <w:rPr>
          <w:rFonts w:asciiTheme="majorBidi" w:hAnsiTheme="majorBidi" w:cstheme="majorBidi"/>
          <w:sz w:val="24"/>
          <w:szCs w:val="24"/>
          <w:lang w:val="en-GB"/>
        </w:rPr>
        <w:t>achieved</w:t>
      </w:r>
      <w:r w:rsidR="00954D78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060905" w:rsidRPr="00461934" w:rsidRDefault="00060905" w:rsidP="00461934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GB" w:bidi="he-IL"/>
        </w:rPr>
      </w:pPr>
      <w:r w:rsidRPr="00461934">
        <w:rPr>
          <w:rFonts w:asciiTheme="majorBidi" w:hAnsiTheme="majorBidi" w:cstheme="majorBidi"/>
          <w:sz w:val="24"/>
          <w:szCs w:val="24"/>
          <w:lang w:val="en-GB"/>
        </w:rPr>
        <w:t>Discussion:</w:t>
      </w:r>
      <w:r w:rsidRPr="00461934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0F5411" w:rsidRPr="00461934">
        <w:rPr>
          <w:rFonts w:asciiTheme="majorBidi" w:hAnsiTheme="majorBidi" w:cstheme="majorBidi"/>
          <w:sz w:val="24"/>
          <w:szCs w:val="24"/>
          <w:lang w:val="en-GB"/>
        </w:rPr>
        <w:t>With our manual techn</w:t>
      </w:r>
      <w:r w:rsidR="008E5445" w:rsidRPr="00461934">
        <w:rPr>
          <w:rFonts w:asciiTheme="majorBidi" w:hAnsiTheme="majorBidi" w:cstheme="majorBidi"/>
          <w:sz w:val="24"/>
          <w:szCs w:val="24"/>
          <w:lang w:val="en-GB"/>
        </w:rPr>
        <w:t>i</w:t>
      </w:r>
      <w:r w:rsidR="00954D78" w:rsidRPr="00461934">
        <w:rPr>
          <w:rFonts w:asciiTheme="majorBidi" w:hAnsiTheme="majorBidi" w:cstheme="majorBidi"/>
          <w:sz w:val="24"/>
          <w:szCs w:val="24"/>
          <w:lang w:val="en-GB"/>
        </w:rPr>
        <w:t xml:space="preserve">ques we are able to </w:t>
      </w:r>
      <w:r w:rsidR="00F12011" w:rsidRPr="00461934">
        <w:rPr>
          <w:rFonts w:asciiTheme="majorBidi" w:hAnsiTheme="majorBidi" w:cstheme="majorBidi"/>
          <w:sz w:val="24"/>
          <w:szCs w:val="24"/>
          <w:lang w:val="en-GB"/>
        </w:rPr>
        <w:t>influence</w:t>
      </w:r>
      <w:r w:rsidR="00954D78" w:rsidRPr="00461934">
        <w:rPr>
          <w:rFonts w:asciiTheme="majorBidi" w:hAnsiTheme="majorBidi" w:cstheme="majorBidi"/>
          <w:sz w:val="24"/>
          <w:szCs w:val="24"/>
          <w:lang w:val="en-GB"/>
        </w:rPr>
        <w:t xml:space="preserve"> on hyper production</w:t>
      </w:r>
      <w:r w:rsidR="008E5445" w:rsidRPr="00461934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proofErr w:type="spellStart"/>
      <w:r w:rsidR="008E5445" w:rsidRPr="00461934">
        <w:rPr>
          <w:rFonts w:asciiTheme="majorBidi" w:hAnsiTheme="majorBidi" w:cstheme="majorBidi"/>
          <w:sz w:val="24"/>
          <w:szCs w:val="24"/>
          <w:lang w:val="en-GB"/>
        </w:rPr>
        <w:t>hyaluronic</w:t>
      </w:r>
      <w:proofErr w:type="spellEnd"/>
      <w:r w:rsidR="008E5445" w:rsidRPr="00461934">
        <w:rPr>
          <w:rFonts w:asciiTheme="majorBidi" w:hAnsiTheme="majorBidi" w:cstheme="majorBidi"/>
          <w:sz w:val="24"/>
          <w:szCs w:val="24"/>
          <w:lang w:val="en-GB"/>
        </w:rPr>
        <w:t xml:space="preserve"> acid</w:t>
      </w:r>
      <w:r w:rsidR="00F12011" w:rsidRPr="00461934">
        <w:rPr>
          <w:rFonts w:asciiTheme="majorBidi" w:hAnsiTheme="majorBidi" w:cstheme="majorBidi"/>
          <w:sz w:val="24"/>
          <w:szCs w:val="24"/>
          <w:lang w:val="en-GB"/>
        </w:rPr>
        <w:t xml:space="preserve"> and</w:t>
      </w:r>
      <w:r w:rsidR="009613B3" w:rsidRPr="00461934">
        <w:rPr>
          <w:rFonts w:asciiTheme="majorBidi" w:hAnsiTheme="majorBidi" w:cstheme="majorBidi"/>
          <w:sz w:val="24"/>
          <w:szCs w:val="24"/>
          <w:lang w:val="en-GB"/>
        </w:rPr>
        <w:t xml:space="preserve"> on </w:t>
      </w:r>
      <w:r w:rsidR="009613B3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glukozaminoglikan and water in ground</w:t>
      </w:r>
      <w:r w:rsidR="00461934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9613B3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substance in fascia. Proprer exercise</w:t>
      </w:r>
      <w:r w:rsid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s</w:t>
      </w:r>
      <w:r w:rsidR="009613B3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 </w:t>
      </w:r>
      <w:r w:rsidR="007E2494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can impact on paral</w:t>
      </w:r>
      <w:r w:rsid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l</w:t>
      </w:r>
      <w:r w:rsidR="007E2494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 xml:space="preserve">el, </w:t>
      </w:r>
      <w:r w:rsidR="009613B3" w:rsidRPr="0046193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extra and serial fascial elements in ligaments  and tendons and induce the change in connective tissue.</w:t>
      </w:r>
    </w:p>
    <w:p w:rsidR="00060905" w:rsidRPr="00060905" w:rsidRDefault="00060905" w:rsidP="00461934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060905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Key words:</w:t>
      </w:r>
      <w:r w:rsidRPr="00060905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="009613B3">
        <w:rPr>
          <w:rFonts w:asciiTheme="majorBidi" w:hAnsiTheme="majorBidi" w:cstheme="majorBidi"/>
          <w:i/>
          <w:iCs/>
          <w:sz w:val="24"/>
          <w:szCs w:val="24"/>
          <w:lang w:val="en-GB"/>
        </w:rPr>
        <w:t>fascia</w:t>
      </w:r>
      <w:r w:rsidRPr="0006090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9613B3">
        <w:rPr>
          <w:rFonts w:asciiTheme="majorBidi" w:hAnsiTheme="majorBidi" w:cstheme="majorBidi"/>
          <w:i/>
          <w:iCs/>
          <w:sz w:val="24"/>
          <w:szCs w:val="24"/>
          <w:lang w:val="en-GB"/>
        </w:rPr>
        <w:t>fascial fitness</w:t>
      </w:r>
      <w:r w:rsidR="007E249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®</w:t>
      </w:r>
      <w:r w:rsidRPr="0006090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, </w:t>
      </w:r>
      <w:r w:rsidR="00F12011">
        <w:rPr>
          <w:rFonts w:asciiTheme="majorBidi" w:hAnsiTheme="majorBidi" w:cstheme="majorBidi"/>
          <w:i/>
          <w:iCs/>
          <w:sz w:val="24"/>
          <w:szCs w:val="24"/>
          <w:lang w:val="en-GB"/>
        </w:rPr>
        <w:t>exercise</w:t>
      </w:r>
    </w:p>
    <w:p w:rsidR="00060905" w:rsidRPr="00060905" w:rsidRDefault="00060905" w:rsidP="00461934">
      <w:pPr>
        <w:spacing w:line="360" w:lineRule="auto"/>
        <w:rPr>
          <w:rFonts w:asciiTheme="majorBidi" w:hAnsiTheme="majorBidi" w:cstheme="majorBidi"/>
          <w:i/>
          <w:i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Blanka Koščak Tivadar, </w:t>
      </w:r>
      <w:hyperlink r:id="rId4" w:history="1">
        <w:r w:rsidRPr="00BE5801">
          <w:rPr>
            <w:rStyle w:val="Hyperlink"/>
            <w:rFonts w:ascii="Times New Roman" w:hAnsi="Times New Roman" w:cs="Times New Roman"/>
            <w:sz w:val="24"/>
            <w:szCs w:val="24"/>
          </w:rPr>
          <w:t>blanka@mediko.si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00386 40 627 915, Dedni Dol 33, 1294 Višnja Gora, Slovenija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0905" w:rsidRPr="00060905" w:rsidRDefault="00060905" w:rsidP="00461934">
      <w:pPr>
        <w:jc w:val="both"/>
        <w:rPr>
          <w:rFonts w:asciiTheme="majorBidi" w:eastAsia="Calibri" w:hAnsiTheme="majorBidi" w:cstheme="majorBidi"/>
          <w:bCs/>
          <w:i/>
          <w:lang w:val="en-GB" w:bidi="he-IL"/>
        </w:rPr>
      </w:pPr>
    </w:p>
    <w:p w:rsidR="009613B3" w:rsidRPr="00E57594" w:rsidRDefault="00060905" w:rsidP="00461934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D0E06" w:rsidRPr="009613B3" w:rsidRDefault="00CD0E06" w:rsidP="00461934">
      <w:pPr>
        <w:jc w:val="both"/>
        <w:rPr>
          <w:lang w:val="sl-SI"/>
        </w:rPr>
      </w:pPr>
    </w:p>
    <w:p w:rsidR="00461934" w:rsidRPr="009613B3" w:rsidRDefault="00461934">
      <w:pPr>
        <w:jc w:val="both"/>
        <w:rPr>
          <w:lang w:val="sl-SI"/>
        </w:rPr>
      </w:pPr>
    </w:p>
    <w:sectPr w:rsidR="00461934" w:rsidRPr="009613B3" w:rsidSect="00CD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76CA"/>
    <w:rsid w:val="00060905"/>
    <w:rsid w:val="0009666C"/>
    <w:rsid w:val="000F5411"/>
    <w:rsid w:val="00115F5B"/>
    <w:rsid w:val="001860E3"/>
    <w:rsid w:val="00283047"/>
    <w:rsid w:val="003D0316"/>
    <w:rsid w:val="00440A8E"/>
    <w:rsid w:val="00461934"/>
    <w:rsid w:val="004925F5"/>
    <w:rsid w:val="007E2494"/>
    <w:rsid w:val="00800217"/>
    <w:rsid w:val="008E5445"/>
    <w:rsid w:val="00906842"/>
    <w:rsid w:val="00916F42"/>
    <w:rsid w:val="00954D78"/>
    <w:rsid w:val="009613B3"/>
    <w:rsid w:val="00B24838"/>
    <w:rsid w:val="00BF11FB"/>
    <w:rsid w:val="00CD0E06"/>
    <w:rsid w:val="00D876CA"/>
    <w:rsid w:val="00EE5CB9"/>
    <w:rsid w:val="00F12011"/>
    <w:rsid w:val="00F74251"/>
    <w:rsid w:val="00F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CA"/>
    <w:pPr>
      <w:spacing w:after="200" w:afterAutospacing="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nka@medik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cotii cotii</dc:creator>
  <cp:lastModifiedBy>Win7</cp:lastModifiedBy>
  <cp:revision>2</cp:revision>
  <dcterms:created xsi:type="dcterms:W3CDTF">2018-07-31T20:34:00Z</dcterms:created>
  <dcterms:modified xsi:type="dcterms:W3CDTF">2018-07-31T20:34:00Z</dcterms:modified>
</cp:coreProperties>
</file>