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F3" w:rsidRDefault="00E90FF3" w:rsidP="00E90FF3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Doc.dr Gordan Bajić</w:t>
      </w:r>
    </w:p>
    <w:p w:rsidR="00E90FF3" w:rsidRDefault="00F8280E" w:rsidP="00E90FF3">
      <w:pPr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P</w:t>
      </w:r>
      <w:r w:rsidR="00E90FF3">
        <w:rPr>
          <w:b/>
          <w:sz w:val="28"/>
          <w:szCs w:val="28"/>
          <w:lang w:val="sr-Latn-CS"/>
        </w:rPr>
        <w:t>ovrede</w:t>
      </w:r>
      <w:r>
        <w:rPr>
          <w:b/>
          <w:sz w:val="28"/>
          <w:szCs w:val="28"/>
          <w:lang w:val="sr-Latn-CS"/>
        </w:rPr>
        <w:t xml:space="preserve"> kranijuma i cerebruma</w:t>
      </w:r>
      <w:r w:rsidR="00E90FF3">
        <w:rPr>
          <w:b/>
          <w:sz w:val="28"/>
          <w:szCs w:val="28"/>
          <w:lang w:val="sr-Latn-CS"/>
        </w:rPr>
        <w:t xml:space="preserve"> u  sportskim aktvnostima  -klasifikacija liječenje i rehabilitacija</w:t>
      </w:r>
    </w:p>
    <w:p w:rsidR="00E90FF3" w:rsidRPr="00F8280E" w:rsidRDefault="00E90FF3" w:rsidP="00E90FF3">
      <w:pPr>
        <w:jc w:val="both"/>
        <w:rPr>
          <w:b/>
          <w:lang w:val="sr-Latn-CS"/>
        </w:rPr>
      </w:pPr>
    </w:p>
    <w:p w:rsidR="00E90FF3" w:rsidRDefault="00E90FF3" w:rsidP="00E90FF3">
      <w:pPr>
        <w:jc w:val="both"/>
        <w:rPr>
          <w:lang w:val="sr-Latn-CS"/>
        </w:rPr>
      </w:pPr>
    </w:p>
    <w:p w:rsidR="00E90FF3" w:rsidRPr="004C1C45" w:rsidRDefault="00E90FF3" w:rsidP="00E90FF3">
      <w:pPr>
        <w:jc w:val="both"/>
        <w:rPr>
          <w:lang w:val="sr-Latn-CS"/>
        </w:rPr>
      </w:pPr>
      <w:r w:rsidRPr="00FD50D3">
        <w:rPr>
          <w:b/>
          <w:lang w:val="sr-Latn-CS"/>
        </w:rPr>
        <w:t>UVOD</w:t>
      </w:r>
      <w:r>
        <w:rPr>
          <w:lang w:val="sr-Latn-CS"/>
        </w:rPr>
        <w:t>,</w:t>
      </w:r>
      <w:r w:rsidRPr="004C1C45">
        <w:rPr>
          <w:lang w:val="sr-Latn-CS"/>
        </w:rPr>
        <w:t xml:space="preserve"> sv</w:t>
      </w:r>
      <w:r>
        <w:rPr>
          <w:lang w:val="sr-Latn-CS"/>
        </w:rPr>
        <w:t>akodnevno smo svjedoci povrijeđ</w:t>
      </w:r>
      <w:r w:rsidRPr="004C1C45">
        <w:rPr>
          <w:lang w:val="sr-Latn-CS"/>
        </w:rPr>
        <w:t>ivanja koja su vezana , za razne vidove sportskih aktivnosti od takmičarskog,   preko rekre</w:t>
      </w:r>
      <w:r>
        <w:rPr>
          <w:lang w:val="sr-Latn-CS"/>
        </w:rPr>
        <w:t>a</w:t>
      </w:r>
      <w:r w:rsidRPr="004C1C45">
        <w:rPr>
          <w:lang w:val="sr-Latn-CS"/>
        </w:rPr>
        <w:t xml:space="preserve">tivnog pa sve do poverijeđivanja </w:t>
      </w:r>
    </w:p>
    <w:p w:rsidR="00E90FF3" w:rsidRDefault="00E90FF3" w:rsidP="00E90FF3">
      <w:pPr>
        <w:jc w:val="both"/>
        <w:rPr>
          <w:lang w:val="sr-Latn-CS"/>
        </w:rPr>
      </w:pPr>
      <w:r w:rsidRPr="004C1C45">
        <w:rPr>
          <w:lang w:val="sr-Latn-CS"/>
        </w:rPr>
        <w:t>koja su vezana za neadekvatne ili nedovoljno obezbjeđene sportske terene kada ih koriste amateri</w:t>
      </w:r>
      <w:r>
        <w:rPr>
          <w:b/>
          <w:lang w:val="sr-Latn-CS"/>
        </w:rPr>
        <w:t>.Nažalost  sport  ima svoju neželjenu stranu  u vidu povri</w:t>
      </w:r>
      <w:r w:rsidR="00D44E76">
        <w:rPr>
          <w:b/>
          <w:lang w:val="sr-Latn-CS"/>
        </w:rPr>
        <w:t>jeđ</w:t>
      </w:r>
      <w:r>
        <w:rPr>
          <w:b/>
          <w:lang w:val="sr-Latn-CS"/>
        </w:rPr>
        <w:t>ivanja  Sportske povrede u ukupnom broju, povrijeđivanja učestvuju sa 10-15%..Povrede lokomotornog sistema u sportu toliko su učesta</w:t>
      </w:r>
      <w:r w:rsidR="00D44E76">
        <w:rPr>
          <w:b/>
          <w:lang w:val="sr-Latn-CS"/>
        </w:rPr>
        <w:t>lije od svih ostalih povreda datih</w:t>
      </w:r>
      <w:r>
        <w:rPr>
          <w:b/>
          <w:lang w:val="sr-Latn-CS"/>
        </w:rPr>
        <w:t xml:space="preserve"> u liteluturi vrlo često pod pojmom sportske povrede uglavno</w:t>
      </w:r>
      <w:r w:rsidR="00D44E76">
        <w:rPr>
          <w:b/>
          <w:lang w:val="sr-Latn-CS"/>
        </w:rPr>
        <w:t>m</w:t>
      </w:r>
      <w:r>
        <w:rPr>
          <w:b/>
          <w:lang w:val="sr-Latn-CS"/>
        </w:rPr>
        <w:t xml:space="preserve"> podrazumijevaju povrede lokom</w:t>
      </w:r>
      <w:r w:rsidR="00D44E76">
        <w:rPr>
          <w:b/>
          <w:lang w:val="sr-Latn-CS"/>
        </w:rPr>
        <w:t>otornog</w:t>
      </w:r>
      <w:r>
        <w:rPr>
          <w:b/>
          <w:lang w:val="sr-Latn-CS"/>
        </w:rPr>
        <w:t xml:space="preserve"> sistema.Upravo zato o</w:t>
      </w:r>
      <w:r w:rsidR="00D44E76">
        <w:rPr>
          <w:b/>
          <w:lang w:val="sr-Latn-CS"/>
        </w:rPr>
        <w:t>stale povrede uključujući i povrede kranijuma i cerbruma</w:t>
      </w:r>
      <w:r>
        <w:rPr>
          <w:b/>
          <w:lang w:val="sr-Latn-CS"/>
        </w:rPr>
        <w:t xml:space="preserve"> su vrlo malo obrađene</w:t>
      </w:r>
      <w:r w:rsidR="00D44E76">
        <w:rPr>
          <w:b/>
          <w:lang w:val="sr-Latn-CS"/>
        </w:rPr>
        <w:t xml:space="preserve"> u literaturi.Stoga su se  odlučio da obradim</w:t>
      </w:r>
      <w:r>
        <w:rPr>
          <w:b/>
          <w:lang w:val="sr-Latn-CS"/>
        </w:rPr>
        <w:t xml:space="preserve"> kraniocerebralne povrede vezane za sport i sportske terene koje su veoma bitan segment u ukupnom sportskom povrj</w:t>
      </w:r>
      <w:r w:rsidR="00D44E76">
        <w:rPr>
          <w:b/>
          <w:lang w:val="sr-Latn-CS"/>
        </w:rPr>
        <w:t>eđivanju,</w:t>
      </w:r>
      <w:r>
        <w:rPr>
          <w:b/>
          <w:lang w:val="sr-Latn-CS"/>
        </w:rPr>
        <w:t>kako zbog svoje potencijalne ozbiljnosti koja u konačnici može biti fatalna ,tako i zbog sekvela koje zaostaju nakon kraniocerebralnih povreda.Rezultati dosadašnji istraživanja vezanih za kran</w:t>
      </w:r>
      <w:r w:rsidR="00D44E76">
        <w:rPr>
          <w:b/>
          <w:lang w:val="sr-Latn-CS"/>
        </w:rPr>
        <w:t>iocerbralne</w:t>
      </w:r>
      <w:r>
        <w:rPr>
          <w:b/>
          <w:lang w:val="sr-Latn-CS"/>
        </w:rPr>
        <w:t xml:space="preserve"> u sportu uglavnom se svode na zaključak da se u većini slučajeva radi o</w:t>
      </w:r>
      <w:r w:rsidR="00D44E76">
        <w:rPr>
          <w:b/>
          <w:lang w:val="sr-Latn-CS"/>
        </w:rPr>
        <w:t xml:space="preserve"> </w:t>
      </w:r>
      <w:r>
        <w:rPr>
          <w:b/>
          <w:lang w:val="sr-Latn-CS"/>
        </w:rPr>
        <w:t>lakim tjelesnim povredama, dok se udio i značaj teških kraniocerebral</w:t>
      </w:r>
      <w:r w:rsidR="00D44E76">
        <w:rPr>
          <w:b/>
          <w:lang w:val="sr-Latn-CS"/>
        </w:rPr>
        <w:t>nih povreda koje su i prema mojim</w:t>
      </w:r>
      <w:r>
        <w:rPr>
          <w:b/>
          <w:lang w:val="sr-Latn-CS"/>
        </w:rPr>
        <w:t xml:space="preserve"> rezul</w:t>
      </w:r>
      <w:r w:rsidR="00D44E76">
        <w:rPr>
          <w:b/>
          <w:lang w:val="sr-Latn-CS"/>
        </w:rPr>
        <w:t>tatima</w:t>
      </w:r>
      <w:r>
        <w:rPr>
          <w:b/>
          <w:lang w:val="sr-Latn-CS"/>
        </w:rPr>
        <w:t xml:space="preserve"> brojčano mnogo manje zastupljene nije analizarano</w:t>
      </w:r>
      <w:r w:rsidR="00D44E76">
        <w:rPr>
          <w:lang w:val="sr-Latn-CS"/>
        </w:rPr>
        <w:t xml:space="preserve">. </w:t>
      </w:r>
      <w:r w:rsidRPr="004C1C45">
        <w:rPr>
          <w:lang w:val="sr-Latn-CS"/>
        </w:rPr>
        <w:t xml:space="preserve"> </w:t>
      </w:r>
    </w:p>
    <w:p w:rsidR="00D44E76" w:rsidRPr="004C1C45" w:rsidRDefault="00D44E76" w:rsidP="00E90FF3">
      <w:pPr>
        <w:jc w:val="both"/>
        <w:rPr>
          <w:lang w:val="sr-Latn-CS"/>
        </w:rPr>
      </w:pPr>
    </w:p>
    <w:p w:rsidR="004060EC" w:rsidRDefault="00D44E76">
      <w:pPr>
        <w:rPr>
          <w:lang w:val="sr-Latn-CS"/>
        </w:rPr>
      </w:pPr>
      <w:r w:rsidRPr="00FD50D3">
        <w:rPr>
          <w:b/>
          <w:lang w:val="sr-Latn-CS"/>
        </w:rPr>
        <w:t>CILJ</w:t>
      </w:r>
      <w:r w:rsidRPr="004C1C45">
        <w:rPr>
          <w:lang w:val="sr-Latn-CS"/>
        </w:rPr>
        <w:t xml:space="preserve"> rada je da skrene pažnju na okolnosti na koje bi se moglo djelovati u cilju smanjenja povrijeđivanja ili ublažavanja sekvela prilikom povrijeđivanja u sportu</w:t>
      </w:r>
      <w:r>
        <w:rPr>
          <w:lang w:val="sr-Latn-CS"/>
        </w:rPr>
        <w:t xml:space="preserve"> ,kao i pravilan proces rehabilitacije koji vodi ka maksimalnom funkcionalnom oporavku povrijeđenih</w:t>
      </w:r>
    </w:p>
    <w:p w:rsidR="00D44E76" w:rsidRDefault="00D44E76"/>
    <w:p w:rsidR="00E90FF3" w:rsidRDefault="00E90FF3" w:rsidP="00F8280E">
      <w:pPr>
        <w:jc w:val="both"/>
        <w:rPr>
          <w:lang w:val="sr-Latn-CS"/>
        </w:rPr>
      </w:pPr>
      <w:r w:rsidRPr="00FD50D3">
        <w:rPr>
          <w:b/>
          <w:lang w:val="sr-Latn-CS"/>
        </w:rPr>
        <w:t>MATERIJAL I METODE</w:t>
      </w:r>
      <w:r>
        <w:rPr>
          <w:lang w:val="sr-Latn-CS"/>
        </w:rPr>
        <w:t xml:space="preserve"> </w:t>
      </w:r>
      <w:r w:rsidRPr="004C1C45">
        <w:rPr>
          <w:lang w:val="sr-Latn-CS"/>
        </w:rPr>
        <w:t>istraživanje je obuhvatilo pacijente</w:t>
      </w:r>
      <w:r>
        <w:rPr>
          <w:lang w:val="sr-Latn-CS"/>
        </w:rPr>
        <w:t>-sportiste</w:t>
      </w:r>
      <w:r w:rsidRPr="004C1C45">
        <w:rPr>
          <w:lang w:val="sr-Latn-CS"/>
        </w:rPr>
        <w:t xml:space="preserve"> koji su zbog kranoiocerebralnih povreda zadobijenih prilikom sportskih aktivnosti ili na sportskim terenima   hospitalizovani u Službi za neurohirurgiju UKC Banja Luka u periodu od 2012-2017</w:t>
      </w:r>
      <w:r>
        <w:rPr>
          <w:lang w:val="sr-Latn-CS"/>
        </w:rPr>
        <w:t>.</w:t>
      </w:r>
      <w:r w:rsidRPr="004C1C45">
        <w:rPr>
          <w:lang w:val="sr-Latn-CS"/>
        </w:rPr>
        <w:t>godine.Ovu grupu čine ukupno 36 pacijenta starosti od 9 do 58 godina.Metodom grafičkog prikaza  materijal je obrađen u odnosu na slijedeće parametre.stepen  povrede(laka ili</w:t>
      </w:r>
      <w:r>
        <w:rPr>
          <w:lang w:val="sr-Latn-CS"/>
        </w:rPr>
        <w:t xml:space="preserve"> </w:t>
      </w:r>
      <w:r w:rsidR="00F8280E">
        <w:rPr>
          <w:lang w:val="sr-Latn-CS"/>
        </w:rPr>
        <w:t xml:space="preserve">teška),vid </w:t>
      </w:r>
      <w:r>
        <w:rPr>
          <w:lang w:val="sr-Latn-CS"/>
        </w:rPr>
        <w:t xml:space="preserve">sportske </w:t>
      </w:r>
      <w:r w:rsidRPr="004C1C45">
        <w:rPr>
          <w:lang w:val="sr-Latn-CS"/>
        </w:rPr>
        <w:t>aktivnosti u kojoj je povreda nastala</w:t>
      </w:r>
      <w:r w:rsidR="00F8280E">
        <w:rPr>
          <w:lang w:val="sr-Latn-CS"/>
        </w:rPr>
        <w:t>,</w:t>
      </w:r>
      <w:r w:rsidRPr="004C1C45">
        <w:rPr>
          <w:lang w:val="sr-Latn-CS"/>
        </w:rPr>
        <w:t>(takmičarska,rekreativna,nastavna,neadek</w:t>
      </w:r>
      <w:r>
        <w:rPr>
          <w:lang w:val="sr-Latn-CS"/>
        </w:rPr>
        <w:t xml:space="preserve">vatnost </w:t>
      </w:r>
      <w:r w:rsidRPr="004C1C45">
        <w:rPr>
          <w:lang w:val="sr-Latn-CS"/>
        </w:rPr>
        <w:t>sportskog terena),vrsta tretmana primjenjenog u liječenju</w:t>
      </w:r>
      <w:r>
        <w:rPr>
          <w:lang w:val="sr-Latn-CS"/>
        </w:rPr>
        <w:t xml:space="preserve"> </w:t>
      </w:r>
      <w:r w:rsidRPr="004C1C45">
        <w:rPr>
          <w:lang w:val="sr-Latn-CS"/>
        </w:rPr>
        <w:t>(konzervativni,operativni)</w:t>
      </w:r>
      <w:r w:rsidR="00F8280E">
        <w:rPr>
          <w:lang w:val="sr-Latn-CS"/>
        </w:rPr>
        <w:t>, kao i odabir pravilnih fizikalnih modaliteta.</w:t>
      </w:r>
      <w:r w:rsidRPr="004C1C45">
        <w:rPr>
          <w:lang w:val="sr-Latn-CS"/>
        </w:rPr>
        <w:t>.Prema istim parametrima urađena je i statistička analiza</w:t>
      </w:r>
      <w:r w:rsidR="00F8280E">
        <w:rPr>
          <w:lang w:val="sr-Latn-CS"/>
        </w:rPr>
        <w:t>.</w:t>
      </w:r>
    </w:p>
    <w:p w:rsidR="00F8280E" w:rsidRDefault="00F8280E" w:rsidP="00E90FF3">
      <w:pPr>
        <w:jc w:val="both"/>
        <w:rPr>
          <w:lang w:val="sr-Latn-CS"/>
        </w:rPr>
      </w:pPr>
    </w:p>
    <w:p w:rsidR="00D44E76" w:rsidRPr="00FD50D3" w:rsidRDefault="00D44E76" w:rsidP="00D44E76">
      <w:pPr>
        <w:jc w:val="both"/>
        <w:rPr>
          <w:b/>
          <w:lang w:val="sr-Latn-CS"/>
        </w:rPr>
      </w:pPr>
      <w:r w:rsidRPr="00FD50D3">
        <w:rPr>
          <w:b/>
          <w:lang w:val="sr-Latn-CS"/>
        </w:rPr>
        <w:t>REZULTATI  ISTRAŽIVANJA</w:t>
      </w:r>
    </w:p>
    <w:p w:rsidR="00D44E76" w:rsidRPr="004C1C45" w:rsidRDefault="00D44E76" w:rsidP="00D44E76">
      <w:pPr>
        <w:jc w:val="both"/>
        <w:rPr>
          <w:lang w:val="sr-Latn-CS"/>
        </w:rPr>
      </w:pPr>
      <w:r w:rsidRPr="004C1C45">
        <w:rPr>
          <w:lang w:val="sr-Latn-CS"/>
        </w:rPr>
        <w:t>Grafički prikaz prema stepenu tjelesne povrede</w:t>
      </w:r>
    </w:p>
    <w:p w:rsidR="00D44E76" w:rsidRPr="004C1C45" w:rsidRDefault="00D44E76" w:rsidP="00D44E76">
      <w:pPr>
        <w:jc w:val="both"/>
        <w:rPr>
          <w:lang w:val="sr-Latn-CS"/>
        </w:rPr>
      </w:pPr>
      <w:r>
        <w:rPr>
          <w:noProof/>
          <w:lang w:val="bs-Latn-BA" w:eastAsia="bs-Latn-BA"/>
        </w:rPr>
        <w:drawing>
          <wp:inline distT="0" distB="0" distL="0" distR="0">
            <wp:extent cx="2581275" cy="172402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4E76" w:rsidRPr="004C1C45" w:rsidRDefault="00D44E76" w:rsidP="00D44E76">
      <w:pPr>
        <w:jc w:val="both"/>
        <w:rPr>
          <w:lang w:val="sr-Latn-CS"/>
        </w:rPr>
      </w:pPr>
    </w:p>
    <w:p w:rsidR="00D44E76" w:rsidRPr="004C1C45" w:rsidRDefault="00D44E76" w:rsidP="00D44E76">
      <w:pPr>
        <w:jc w:val="both"/>
        <w:rPr>
          <w:lang w:val="sr-Latn-CS"/>
        </w:rPr>
      </w:pPr>
      <w:r w:rsidRPr="004C1C45">
        <w:rPr>
          <w:lang w:val="sr-Latn-CS"/>
        </w:rPr>
        <w:t>Grafički prikaz prema vidu sportske aktivnosti u kom je došlo do povrede</w:t>
      </w:r>
    </w:p>
    <w:p w:rsidR="00D44E76" w:rsidRPr="004C1C45" w:rsidRDefault="00D44E76" w:rsidP="00D44E76">
      <w:pPr>
        <w:jc w:val="both"/>
        <w:rPr>
          <w:lang w:val="sr-Latn-CS"/>
        </w:rPr>
      </w:pPr>
      <w:r>
        <w:rPr>
          <w:noProof/>
          <w:lang w:val="bs-Latn-BA" w:eastAsia="bs-Latn-BA"/>
        </w:rPr>
        <w:lastRenderedPageBreak/>
        <w:drawing>
          <wp:inline distT="0" distB="0" distL="0" distR="0">
            <wp:extent cx="2581275" cy="172402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4E76" w:rsidRPr="004C1C45" w:rsidRDefault="00D44E76" w:rsidP="00D44E76">
      <w:pPr>
        <w:jc w:val="both"/>
        <w:rPr>
          <w:lang w:val="sr-Latn-CS"/>
        </w:rPr>
      </w:pPr>
      <w:r w:rsidRPr="004C1C45">
        <w:rPr>
          <w:lang w:val="sr-Latn-CS"/>
        </w:rPr>
        <w:t>Grafički prikaz prema vrsti tretmana u liječenju</w:t>
      </w:r>
    </w:p>
    <w:p w:rsidR="00D44E76" w:rsidRPr="004C1C45" w:rsidRDefault="00D44E76" w:rsidP="00D44E76">
      <w:pPr>
        <w:jc w:val="both"/>
        <w:rPr>
          <w:lang w:val="sr-Latn-CS"/>
        </w:rPr>
      </w:pPr>
      <w:r>
        <w:rPr>
          <w:noProof/>
          <w:lang w:val="bs-Latn-BA" w:eastAsia="bs-Latn-BA"/>
        </w:rPr>
        <w:drawing>
          <wp:inline distT="0" distB="0" distL="0" distR="0">
            <wp:extent cx="2476500" cy="1647825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4E76" w:rsidRPr="004C1C45" w:rsidRDefault="00D44E76" w:rsidP="00D44E76">
      <w:pPr>
        <w:jc w:val="both"/>
        <w:rPr>
          <w:lang w:val="sr-Latn-CS"/>
        </w:rPr>
      </w:pPr>
    </w:p>
    <w:p w:rsidR="00D44E76" w:rsidRPr="004C1C45" w:rsidRDefault="00D44E76" w:rsidP="00D44E76">
      <w:pPr>
        <w:jc w:val="both"/>
        <w:rPr>
          <w:lang w:val="sr-Latn-CS"/>
        </w:rPr>
      </w:pPr>
      <w:r w:rsidRPr="004C1C45">
        <w:rPr>
          <w:lang w:val="sr-Latn-CS"/>
        </w:rPr>
        <w:t>Prvi grafikon pokazuje da su od ukupno  36 pacijenata lake TP bile prisutne kod njih 32, ili u  88.9% slučajeva, dok su teške TP bile prisutne u  njih 4, ili 11.1% slučajeva.</w:t>
      </w:r>
    </w:p>
    <w:p w:rsidR="00D44E76" w:rsidRPr="004C1C45" w:rsidRDefault="00D44E76" w:rsidP="00D44E76">
      <w:pPr>
        <w:jc w:val="both"/>
        <w:rPr>
          <w:lang w:val="sr-Latn-CS"/>
        </w:rPr>
      </w:pPr>
    </w:p>
    <w:p w:rsidR="00D44E76" w:rsidRPr="004C1C45" w:rsidRDefault="00D44E76" w:rsidP="00D44E76">
      <w:pPr>
        <w:jc w:val="both"/>
        <w:rPr>
          <w:lang w:val="sr-Latn-CS"/>
        </w:rPr>
      </w:pPr>
      <w:r w:rsidRPr="004C1C45">
        <w:rPr>
          <w:lang w:val="sr-Latn-CS"/>
        </w:rPr>
        <w:t>Prema drugom grafikonu vidimo da je od</w:t>
      </w:r>
      <w:r>
        <w:rPr>
          <w:lang w:val="sr-Latn-CS"/>
        </w:rPr>
        <w:t xml:space="preserve"> </w:t>
      </w:r>
      <w:r w:rsidRPr="004C1C45">
        <w:rPr>
          <w:lang w:val="sr-Latn-CS"/>
        </w:rPr>
        <w:t>36 hospitalizovanih ispitanika zbog kraniocerebralne povrede kod njih 14, ili 38.3% slučajeva povreda nas</w:t>
      </w:r>
      <w:r>
        <w:rPr>
          <w:lang w:val="sr-Latn-CS"/>
        </w:rPr>
        <w:t>t</w:t>
      </w:r>
      <w:r w:rsidRPr="004C1C45">
        <w:rPr>
          <w:lang w:val="sr-Latn-CS"/>
        </w:rPr>
        <w:t>upila  u rekreativnom vidu sportske aktivnosti. U nastavnom vidu sportske aktivnosti povreda je nastuplia kod 12, tj. 33.3% slučajeva. U takmičarskom vidu sportske aktivnosti povredu je zadobilo 7 ispitanika, ili  19.4% slučajeva, a neadekvatan teren je bio uzrok povređivanja kod  3 ispitanika, ili  8.5% slučajeva. Takođe je bitno naglasiti da je od 4 ispitanika sa teškom TP neadekvatan teren bio uzrok kod 3 ispitanika 75% slučajeva.</w:t>
      </w:r>
    </w:p>
    <w:p w:rsidR="00D44E76" w:rsidRPr="004C1C45" w:rsidRDefault="00D44E76" w:rsidP="00D44E76">
      <w:pPr>
        <w:jc w:val="both"/>
        <w:rPr>
          <w:lang w:val="sr-Latn-CS"/>
        </w:rPr>
      </w:pPr>
    </w:p>
    <w:p w:rsidR="00D44E76" w:rsidRPr="004C1C45" w:rsidRDefault="00D44E76" w:rsidP="00D44E76">
      <w:pPr>
        <w:jc w:val="both"/>
        <w:rPr>
          <w:lang w:val="sr-Latn-CS"/>
        </w:rPr>
      </w:pPr>
    </w:p>
    <w:p w:rsidR="00D44E76" w:rsidRPr="004C1C45" w:rsidRDefault="00D44E76" w:rsidP="00D44E76">
      <w:pPr>
        <w:jc w:val="both"/>
        <w:rPr>
          <w:lang w:val="sr-Latn-CS"/>
        </w:rPr>
      </w:pPr>
      <w:r w:rsidRPr="004C1C45">
        <w:rPr>
          <w:lang w:val="sr-Latn-CS"/>
        </w:rPr>
        <w:t>Prema trećem grafikonu vidimo da je konzervativan tretman u liječenju bio primenjen kod 35 ispitanika, ili 97.2% slučajeva dok je operativni tretman bio primjenjen kod jednog ispitanika ili  u 2.8% slučajeva.</w:t>
      </w:r>
    </w:p>
    <w:p w:rsidR="00D44E76" w:rsidRPr="004C1C45" w:rsidRDefault="00D44E76" w:rsidP="00D44E76">
      <w:pPr>
        <w:jc w:val="both"/>
        <w:rPr>
          <w:lang w:val="sr-Latn-CS"/>
        </w:rPr>
      </w:pPr>
    </w:p>
    <w:p w:rsidR="00E90FF3" w:rsidRPr="004C1C45" w:rsidRDefault="00E90FF3" w:rsidP="00E90FF3">
      <w:pPr>
        <w:jc w:val="both"/>
        <w:rPr>
          <w:lang w:val="sr-Latn-CS"/>
        </w:rPr>
      </w:pPr>
    </w:p>
    <w:p w:rsidR="00E90FF3" w:rsidRDefault="00E90FF3"/>
    <w:p w:rsidR="00E90FF3" w:rsidRDefault="00E90FF3" w:rsidP="00E90FF3">
      <w:pPr>
        <w:jc w:val="both"/>
        <w:rPr>
          <w:b/>
          <w:lang w:val="sr-Latn-CS"/>
        </w:rPr>
      </w:pPr>
      <w:r w:rsidRPr="00FD50D3">
        <w:rPr>
          <w:b/>
          <w:lang w:val="sr-Latn-CS"/>
        </w:rPr>
        <w:t>ZAKLJUČAK</w:t>
      </w:r>
    </w:p>
    <w:p w:rsidR="00E90FF3" w:rsidRPr="006173BF" w:rsidRDefault="00E90FF3" w:rsidP="00E90FF3">
      <w:pPr>
        <w:jc w:val="both"/>
        <w:rPr>
          <w:lang w:val="sr-Latn-CS"/>
        </w:rPr>
      </w:pPr>
      <w:r w:rsidRPr="006173BF">
        <w:rPr>
          <w:lang w:val="sr-Latn-CS"/>
        </w:rPr>
        <w:t xml:space="preserve">  1. Kada je u pitanju kran</w:t>
      </w:r>
      <w:r>
        <w:rPr>
          <w:lang w:val="sr-Latn-CS"/>
        </w:rPr>
        <w:t>iocerebralno povrijeđivanje vezano</w:t>
      </w:r>
      <w:r w:rsidRPr="006173BF">
        <w:rPr>
          <w:lang w:val="sr-Latn-CS"/>
        </w:rPr>
        <w:t xml:space="preserve"> za sportske aktivnosti</w:t>
      </w:r>
      <w:r>
        <w:rPr>
          <w:lang w:val="sr-Latn-CS"/>
        </w:rPr>
        <w:t xml:space="preserve"> dominiraju</w:t>
      </w:r>
      <w:r w:rsidRPr="006173BF">
        <w:rPr>
          <w:lang w:val="sr-Latn-CS"/>
        </w:rPr>
        <w:t xml:space="preserve"> lake</w:t>
      </w:r>
      <w:r>
        <w:rPr>
          <w:lang w:val="sr-Latn-CS"/>
        </w:rPr>
        <w:t xml:space="preserve"> kraniocerebralne povrede</w:t>
      </w:r>
      <w:r w:rsidRPr="006173BF">
        <w:rPr>
          <w:lang w:val="sr-Latn-CS"/>
        </w:rPr>
        <w:t>.</w:t>
      </w:r>
    </w:p>
    <w:p w:rsidR="00E90FF3" w:rsidRPr="006173BF" w:rsidRDefault="00E90FF3" w:rsidP="00E90FF3">
      <w:pPr>
        <w:jc w:val="both"/>
        <w:rPr>
          <w:lang w:val="sr-Latn-CS"/>
        </w:rPr>
      </w:pPr>
      <w:r w:rsidRPr="006173BF">
        <w:rPr>
          <w:lang w:val="sr-Latn-CS"/>
        </w:rPr>
        <w:t>2.Najčešći kran</w:t>
      </w:r>
      <w:r>
        <w:rPr>
          <w:lang w:val="sr-Latn-CS"/>
        </w:rPr>
        <w:t>iocerebralni patološ</w:t>
      </w:r>
      <w:r w:rsidRPr="006173BF">
        <w:rPr>
          <w:lang w:val="sr-Latn-CS"/>
        </w:rPr>
        <w:t>ki entitet koji se javlja u ispitivanom materijalu je kommotio cerebri –potres mozga.</w:t>
      </w:r>
    </w:p>
    <w:p w:rsidR="00E90FF3" w:rsidRPr="006173BF" w:rsidRDefault="00E90FF3" w:rsidP="00E90FF3">
      <w:pPr>
        <w:jc w:val="both"/>
        <w:rPr>
          <w:lang w:val="sr-Latn-CS"/>
        </w:rPr>
      </w:pPr>
      <w:r w:rsidRPr="006173BF">
        <w:rPr>
          <w:lang w:val="sr-Latn-CS"/>
        </w:rPr>
        <w:t>3.Teške kraniocerebralne p</w:t>
      </w:r>
      <w:r>
        <w:rPr>
          <w:lang w:val="sr-Latn-CS"/>
        </w:rPr>
        <w:t>ovrede čija je etiologija vezana</w:t>
      </w:r>
      <w:r w:rsidRPr="006173BF">
        <w:rPr>
          <w:lang w:val="sr-Latn-CS"/>
        </w:rPr>
        <w:t xml:space="preserve"> za sportske akivnosti</w:t>
      </w:r>
      <w:r>
        <w:rPr>
          <w:lang w:val="sr-Latn-CS"/>
        </w:rPr>
        <w:t xml:space="preserve"> najčešće nastaju</w:t>
      </w:r>
      <w:r w:rsidRPr="006173BF">
        <w:rPr>
          <w:lang w:val="sr-Latn-CS"/>
        </w:rPr>
        <w:t xml:space="preserve"> zbog neadekvatnosti sportskih  terena.</w:t>
      </w:r>
    </w:p>
    <w:p w:rsidR="00E90FF3" w:rsidRPr="004C1C45" w:rsidRDefault="00E90FF3" w:rsidP="00E90FF3">
      <w:pPr>
        <w:jc w:val="both"/>
        <w:rPr>
          <w:lang w:val="sr-Latn-CS"/>
        </w:rPr>
      </w:pPr>
      <w:r w:rsidRPr="006173BF">
        <w:rPr>
          <w:lang w:val="sr-Latn-CS"/>
        </w:rPr>
        <w:t>4.Od izuzetne važnost</w:t>
      </w:r>
      <w:r>
        <w:rPr>
          <w:lang w:val="sr-Latn-CS"/>
        </w:rPr>
        <w:t xml:space="preserve">i je pravovremeno uvođenje i odabir fizikalnih modaliteta u procesu </w:t>
      </w:r>
      <w:r w:rsidRPr="006173BF">
        <w:rPr>
          <w:lang w:val="sr-Latn-CS"/>
        </w:rPr>
        <w:t xml:space="preserve"> rehabilitacije</w:t>
      </w:r>
      <w:r>
        <w:rPr>
          <w:lang w:val="sr-Latn-CS"/>
        </w:rPr>
        <w:t xml:space="preserve"> koji čini cjelinu </w:t>
      </w:r>
      <w:r w:rsidRPr="006173BF">
        <w:rPr>
          <w:lang w:val="sr-Latn-CS"/>
        </w:rPr>
        <w:t xml:space="preserve"> liječenja ovih povreda.</w:t>
      </w:r>
    </w:p>
    <w:p w:rsidR="00E90FF3" w:rsidRDefault="00E90FF3"/>
    <w:p w:rsidR="00F8280E" w:rsidRDefault="00F8280E" w:rsidP="00F8280E">
      <w:pPr>
        <w:jc w:val="both"/>
        <w:rPr>
          <w:b/>
          <w:lang w:val="sr-Latn-CS"/>
        </w:rPr>
      </w:pPr>
      <w:r>
        <w:rPr>
          <w:b/>
          <w:lang w:val="sr-Latn-CS"/>
        </w:rPr>
        <w:t>KLJUČNE RIJEČI</w:t>
      </w:r>
    </w:p>
    <w:p w:rsidR="00F8280E" w:rsidRDefault="00F8280E" w:rsidP="00F8280E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Kraniocerebralna trauma,Vrsta neurohirurškog tretmnana ,Stepen tjelesne povrede,Sekvele, ,Rehabilitacija,Kabat ,Bobath. </w:t>
      </w:r>
    </w:p>
    <w:p w:rsidR="00F8280E" w:rsidRDefault="00F8280E"/>
    <w:sectPr w:rsidR="00F8280E" w:rsidSect="0040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FE" w:rsidRDefault="00087FFE" w:rsidP="00F8280E">
      <w:r>
        <w:separator/>
      </w:r>
    </w:p>
  </w:endnote>
  <w:endnote w:type="continuationSeparator" w:id="1">
    <w:p w:rsidR="00087FFE" w:rsidRDefault="00087FFE" w:rsidP="00F82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FE" w:rsidRDefault="00087FFE" w:rsidP="00F8280E">
      <w:r>
        <w:separator/>
      </w:r>
    </w:p>
  </w:footnote>
  <w:footnote w:type="continuationSeparator" w:id="1">
    <w:p w:rsidR="00087FFE" w:rsidRDefault="00087FFE" w:rsidP="00F82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FF3"/>
    <w:rsid w:val="00087FFE"/>
    <w:rsid w:val="001E66BC"/>
    <w:rsid w:val="003C5DD0"/>
    <w:rsid w:val="004060EC"/>
    <w:rsid w:val="00637BB4"/>
    <w:rsid w:val="006D6E53"/>
    <w:rsid w:val="00A316E5"/>
    <w:rsid w:val="00D44E76"/>
    <w:rsid w:val="00DE4AA0"/>
    <w:rsid w:val="00E90FF3"/>
    <w:rsid w:val="00F8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28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8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828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8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7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s-Latn-BA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27969348659019"/>
          <c:y val="5.2631578947368432E-2"/>
          <c:w val="0.6206896551724147"/>
          <c:h val="0.748538011695906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Laka TP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Stepen povrede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Teška TP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Stepen povrede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gapDepth val="0"/>
        <c:shape val="box"/>
        <c:axId val="94676864"/>
        <c:axId val="94678400"/>
        <c:axId val="0"/>
      </c:bar3DChart>
      <c:catAx>
        <c:axId val="94676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r-Latn-BA"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CS"/>
          </a:p>
        </c:txPr>
        <c:crossAx val="94678400"/>
        <c:crosses val="autoZero"/>
        <c:auto val="1"/>
        <c:lblAlgn val="ctr"/>
        <c:lblOffset val="100"/>
        <c:tickLblSkip val="1"/>
        <c:tickMarkSkip val="1"/>
      </c:catAx>
      <c:valAx>
        <c:axId val="946784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r-Latn-BA"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CS"/>
          </a:p>
        </c:txPr>
        <c:crossAx val="94676864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77011494252873613"/>
          <c:y val="0.38596491228070251"/>
          <c:w val="0.21455938697318028"/>
          <c:h val="0.2280701754385963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r-Latn-BA"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C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s-Latn-BA"/>
  <c:chart>
    <c:autoTitleDeleted val="1"/>
    <c:view3D>
      <c:hPercent val="9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27969348659019"/>
          <c:y val="7.6023391812865493E-2"/>
          <c:w val="0.53639846743295017"/>
          <c:h val="0.725146198830409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Rekreativni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Vid sportske aktivnosti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Nastavni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Vid sportske aktivnosti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Takmičarski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Vid sportske aktivnosti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Neadekvatan teren</c:v>
                </c:pt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Vid sportske aktivnosti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gapDepth val="0"/>
        <c:shape val="box"/>
        <c:axId val="46593536"/>
        <c:axId val="46595072"/>
        <c:axId val="0"/>
      </c:bar3DChart>
      <c:catAx>
        <c:axId val="465935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r-Latn-BA"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CS"/>
          </a:p>
        </c:txPr>
        <c:crossAx val="46595072"/>
        <c:crosses val="autoZero"/>
        <c:auto val="1"/>
        <c:lblAlgn val="ctr"/>
        <c:lblOffset val="100"/>
        <c:tickLblSkip val="1"/>
        <c:tickMarkSkip val="1"/>
      </c:catAx>
      <c:valAx>
        <c:axId val="465950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r-Latn-BA"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CS"/>
          </a:p>
        </c:txPr>
        <c:crossAx val="46593536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68582375478927204"/>
          <c:y val="0.1111111111111111"/>
          <c:w val="0.29885057471264453"/>
          <c:h val="0.7777777777777784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r-Latn-BA"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C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C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s-Latn-BA"/>
  <c:chart>
    <c:autoTitleDeleted val="1"/>
    <c:view3D>
      <c:hPercent val="9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200000000000002"/>
          <c:y val="6.7484662576687116E-2"/>
          <c:w val="0.504"/>
          <c:h val="0.631901840490799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Konzervativni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Vrsta tretmana u liječenju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Operativni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Vrsta tretmana u liječenju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gapDepth val="0"/>
        <c:shape val="box"/>
        <c:axId val="46779776"/>
        <c:axId val="46785664"/>
        <c:axId val="0"/>
      </c:bar3DChart>
      <c:catAx>
        <c:axId val="467797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r-Latn-BA"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CS"/>
          </a:p>
        </c:txPr>
        <c:crossAx val="46785664"/>
        <c:crosses val="autoZero"/>
        <c:auto val="1"/>
        <c:lblAlgn val="ctr"/>
        <c:lblOffset val="100"/>
        <c:tickLblSkip val="1"/>
        <c:tickMarkSkip val="1"/>
      </c:catAx>
      <c:valAx>
        <c:axId val="467856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sr-Latn-BA"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CS"/>
          </a:p>
        </c:txPr>
        <c:crossAx val="46779776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66000000000000092"/>
          <c:y val="0.38036809815951"/>
          <c:w val="0.3240000000000004"/>
          <c:h val="0.2392638036809817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sr-Latn-BA"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C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C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2</cp:revision>
  <dcterms:created xsi:type="dcterms:W3CDTF">2018-08-29T20:19:00Z</dcterms:created>
  <dcterms:modified xsi:type="dcterms:W3CDTF">2018-08-29T20:19:00Z</dcterms:modified>
</cp:coreProperties>
</file>